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4021" w14:textId="77777777" w:rsidR="007F5FBA" w:rsidRDefault="007F5FBA" w:rsidP="00CE36D6">
      <w:pPr>
        <w:jc w:val="center"/>
        <w:outlineLvl w:val="0"/>
        <w:rPr>
          <w:rFonts w:asciiTheme="majorHAnsi" w:hAnsiTheme="majorHAnsi"/>
          <w:b/>
          <w:sz w:val="22"/>
          <w:szCs w:val="22"/>
        </w:rPr>
      </w:pPr>
    </w:p>
    <w:p w14:paraId="57DD663D" w14:textId="79167924" w:rsidR="003D2040" w:rsidRPr="006F52DB" w:rsidRDefault="003D2040" w:rsidP="00CE36D6">
      <w:pPr>
        <w:jc w:val="center"/>
        <w:outlineLvl w:val="0"/>
        <w:rPr>
          <w:rFonts w:asciiTheme="majorHAnsi" w:hAnsiTheme="majorHAnsi"/>
          <w:b/>
          <w:sz w:val="22"/>
          <w:szCs w:val="22"/>
        </w:rPr>
      </w:pPr>
      <w:r w:rsidRPr="006F52DB">
        <w:rPr>
          <w:rFonts w:asciiTheme="majorHAnsi" w:hAnsiTheme="majorHAnsi"/>
          <w:b/>
          <w:sz w:val="22"/>
          <w:szCs w:val="22"/>
        </w:rPr>
        <w:t>------------------</w:t>
      </w:r>
    </w:p>
    <w:p w14:paraId="63A81178" w14:textId="5ED22BA0" w:rsidR="007038A0" w:rsidRPr="006F52DB" w:rsidRDefault="007038A0" w:rsidP="00CE36D6">
      <w:pPr>
        <w:jc w:val="center"/>
        <w:outlineLvl w:val="0"/>
        <w:rPr>
          <w:rFonts w:asciiTheme="majorHAnsi" w:hAnsiTheme="majorHAnsi"/>
          <w:b/>
          <w:sz w:val="22"/>
          <w:szCs w:val="22"/>
          <w:u w:val="single"/>
        </w:rPr>
      </w:pPr>
      <w:r w:rsidRPr="006F52DB">
        <w:rPr>
          <w:rFonts w:asciiTheme="majorHAnsi" w:hAnsiTheme="majorHAnsi"/>
          <w:b/>
          <w:sz w:val="22"/>
          <w:szCs w:val="22"/>
          <w:u w:val="single"/>
        </w:rPr>
        <w:t xml:space="preserve">AVIS A MANIFESTATION D’INTERET POUR </w:t>
      </w:r>
      <w:r w:rsidR="001C720E" w:rsidRPr="006F52DB">
        <w:rPr>
          <w:rFonts w:asciiTheme="majorHAnsi" w:hAnsiTheme="majorHAnsi"/>
          <w:b/>
          <w:sz w:val="22"/>
          <w:szCs w:val="22"/>
          <w:u w:val="single"/>
        </w:rPr>
        <w:t>L</w:t>
      </w:r>
      <w:r w:rsidR="004434D7">
        <w:rPr>
          <w:rFonts w:asciiTheme="majorHAnsi" w:hAnsiTheme="majorHAnsi"/>
          <w:b/>
          <w:sz w:val="22"/>
          <w:szCs w:val="22"/>
          <w:u w:val="single"/>
        </w:rPr>
        <w:t>E</w:t>
      </w:r>
    </w:p>
    <w:p w14:paraId="1FDE7EA7" w14:textId="57A64F66" w:rsidR="004434D7" w:rsidRDefault="00A82487" w:rsidP="00CE36D6">
      <w:pPr>
        <w:jc w:val="center"/>
        <w:outlineLvl w:val="0"/>
        <w:rPr>
          <w:rFonts w:asciiTheme="majorHAnsi" w:hAnsiTheme="majorHAnsi"/>
          <w:b/>
          <w:sz w:val="22"/>
          <w:szCs w:val="22"/>
          <w:u w:val="single"/>
        </w:rPr>
      </w:pPr>
      <w:r w:rsidRPr="006F52DB">
        <w:rPr>
          <w:rFonts w:asciiTheme="majorHAnsi" w:hAnsiTheme="majorHAnsi"/>
          <w:b/>
          <w:sz w:val="22"/>
          <w:szCs w:val="22"/>
          <w:u w:val="single"/>
        </w:rPr>
        <w:t xml:space="preserve">RECRUTEMENT DES </w:t>
      </w:r>
      <w:r w:rsidR="004434D7">
        <w:rPr>
          <w:rFonts w:asciiTheme="majorHAnsi" w:hAnsiTheme="majorHAnsi"/>
          <w:b/>
          <w:sz w:val="22"/>
          <w:szCs w:val="22"/>
          <w:u w:val="single"/>
        </w:rPr>
        <w:t xml:space="preserve">PROFILS </w:t>
      </w:r>
      <w:r w:rsidR="00F62BC1">
        <w:rPr>
          <w:rFonts w:asciiTheme="majorHAnsi" w:hAnsiTheme="majorHAnsi"/>
          <w:b/>
          <w:sz w:val="22"/>
          <w:szCs w:val="22"/>
          <w:u w:val="single"/>
        </w:rPr>
        <w:t>COMPLEMENTAIRES</w:t>
      </w:r>
      <w:r w:rsidR="004434D7">
        <w:rPr>
          <w:rFonts w:asciiTheme="majorHAnsi" w:hAnsiTheme="majorHAnsi"/>
          <w:b/>
          <w:sz w:val="22"/>
          <w:szCs w:val="22"/>
          <w:u w:val="single"/>
        </w:rPr>
        <w:t xml:space="preserve"> POUR L’OPERATIONALISATION </w:t>
      </w:r>
    </w:p>
    <w:p w14:paraId="41B3043B" w14:textId="16680E60" w:rsidR="007038A0" w:rsidRPr="006F52DB" w:rsidRDefault="004434D7" w:rsidP="00CE36D6">
      <w:pPr>
        <w:jc w:val="center"/>
        <w:outlineLvl w:val="0"/>
        <w:rPr>
          <w:rFonts w:asciiTheme="majorHAnsi" w:hAnsiTheme="majorHAnsi"/>
          <w:b/>
          <w:sz w:val="22"/>
          <w:szCs w:val="22"/>
          <w:u w:val="single"/>
        </w:rPr>
      </w:pPr>
      <w:r>
        <w:rPr>
          <w:rFonts w:asciiTheme="majorHAnsi" w:hAnsiTheme="majorHAnsi"/>
          <w:b/>
          <w:sz w:val="22"/>
          <w:szCs w:val="22"/>
          <w:u w:val="single"/>
        </w:rPr>
        <w:t>DE L’AGENCE TOGO DIGITAL</w:t>
      </w:r>
    </w:p>
    <w:p w14:paraId="0BB62AE5" w14:textId="68536B78" w:rsidR="007038A0" w:rsidRDefault="007038A0" w:rsidP="00CE36D6">
      <w:pPr>
        <w:jc w:val="center"/>
        <w:outlineLvl w:val="0"/>
        <w:rPr>
          <w:rFonts w:asciiTheme="majorHAnsi" w:hAnsiTheme="majorHAnsi"/>
          <w:b/>
          <w:sz w:val="22"/>
          <w:szCs w:val="22"/>
          <w:u w:val="single"/>
        </w:rPr>
      </w:pPr>
      <w:r w:rsidRPr="006F52DB">
        <w:rPr>
          <w:rFonts w:asciiTheme="majorHAnsi" w:hAnsiTheme="majorHAnsi"/>
          <w:b/>
          <w:sz w:val="22"/>
          <w:szCs w:val="22"/>
          <w:u w:val="single"/>
        </w:rPr>
        <w:t xml:space="preserve">(SERVICES DE </w:t>
      </w:r>
      <w:r w:rsidR="004434D7" w:rsidRPr="006F52DB">
        <w:rPr>
          <w:rFonts w:asciiTheme="majorHAnsi" w:hAnsiTheme="majorHAnsi"/>
          <w:b/>
          <w:sz w:val="22"/>
          <w:szCs w:val="22"/>
          <w:u w:val="single"/>
        </w:rPr>
        <w:t>CONSULTANT - QUALIFICATION</w:t>
      </w:r>
      <w:r w:rsidR="00B221CC" w:rsidRPr="006F52DB">
        <w:rPr>
          <w:rFonts w:asciiTheme="majorHAnsi" w:hAnsiTheme="majorHAnsi"/>
          <w:b/>
          <w:sz w:val="22"/>
          <w:szCs w:val="22"/>
          <w:u w:val="single"/>
        </w:rPr>
        <w:t xml:space="preserve"> DE CONSULTANT</w:t>
      </w:r>
      <w:r w:rsidRPr="006F52DB">
        <w:rPr>
          <w:rFonts w:asciiTheme="majorHAnsi" w:hAnsiTheme="majorHAnsi"/>
          <w:b/>
          <w:sz w:val="22"/>
          <w:szCs w:val="22"/>
          <w:u w:val="single"/>
        </w:rPr>
        <w:t>)</w:t>
      </w:r>
    </w:p>
    <w:p w14:paraId="5FC01315" w14:textId="5EBA48FE" w:rsidR="004434D7" w:rsidRDefault="004434D7" w:rsidP="00CE36D6">
      <w:pPr>
        <w:jc w:val="center"/>
        <w:outlineLvl w:val="0"/>
        <w:rPr>
          <w:rFonts w:asciiTheme="majorHAnsi" w:hAnsiTheme="majorHAnsi"/>
          <w:b/>
          <w:sz w:val="22"/>
          <w:szCs w:val="22"/>
          <w:u w:val="single"/>
        </w:rPr>
      </w:pPr>
      <w:r>
        <w:rPr>
          <w:rFonts w:asciiTheme="majorHAnsi" w:hAnsiTheme="majorHAnsi"/>
          <w:b/>
          <w:sz w:val="22"/>
          <w:szCs w:val="22"/>
          <w:u w:val="single"/>
        </w:rPr>
        <w:t>OU</w:t>
      </w:r>
    </w:p>
    <w:p w14:paraId="484D7540" w14:textId="6A2E4951" w:rsidR="004434D7" w:rsidRDefault="004434D7" w:rsidP="004434D7">
      <w:pPr>
        <w:jc w:val="center"/>
        <w:outlineLvl w:val="0"/>
        <w:rPr>
          <w:rFonts w:asciiTheme="majorHAnsi" w:hAnsiTheme="majorHAnsi"/>
          <w:b/>
          <w:sz w:val="22"/>
          <w:szCs w:val="22"/>
          <w:u w:val="single"/>
        </w:rPr>
      </w:pPr>
      <w:r w:rsidRPr="006F52DB">
        <w:rPr>
          <w:rFonts w:asciiTheme="majorHAnsi" w:hAnsiTheme="majorHAnsi"/>
          <w:b/>
          <w:sz w:val="22"/>
          <w:szCs w:val="22"/>
          <w:u w:val="single"/>
        </w:rPr>
        <w:t>(SERVICES D</w:t>
      </w:r>
      <w:r>
        <w:rPr>
          <w:rFonts w:asciiTheme="majorHAnsi" w:hAnsiTheme="majorHAnsi"/>
          <w:b/>
          <w:sz w:val="22"/>
          <w:szCs w:val="22"/>
          <w:u w:val="single"/>
        </w:rPr>
        <w:t>’EMPLOYE</w:t>
      </w:r>
      <w:r w:rsidRPr="006F52DB">
        <w:rPr>
          <w:rFonts w:asciiTheme="majorHAnsi" w:hAnsiTheme="majorHAnsi"/>
          <w:b/>
          <w:sz w:val="22"/>
          <w:szCs w:val="22"/>
          <w:u w:val="single"/>
        </w:rPr>
        <w:t xml:space="preserve"> - QUALIFICATION </w:t>
      </w:r>
      <w:r>
        <w:rPr>
          <w:rFonts w:asciiTheme="majorHAnsi" w:hAnsiTheme="majorHAnsi"/>
          <w:b/>
          <w:sz w:val="22"/>
          <w:szCs w:val="22"/>
          <w:u w:val="single"/>
        </w:rPr>
        <w:t>D’EMPLOYE</w:t>
      </w:r>
      <w:r w:rsidRPr="006F52DB">
        <w:rPr>
          <w:rFonts w:asciiTheme="majorHAnsi" w:hAnsiTheme="majorHAnsi"/>
          <w:b/>
          <w:sz w:val="22"/>
          <w:szCs w:val="22"/>
          <w:u w:val="single"/>
        </w:rPr>
        <w:t>)</w:t>
      </w:r>
    </w:p>
    <w:p w14:paraId="610FB3DA" w14:textId="77777777" w:rsidR="004434D7" w:rsidRPr="006F52DB" w:rsidRDefault="004434D7" w:rsidP="00CE36D6">
      <w:pPr>
        <w:jc w:val="center"/>
        <w:outlineLvl w:val="0"/>
        <w:rPr>
          <w:rFonts w:asciiTheme="majorHAnsi" w:hAnsiTheme="majorHAnsi"/>
          <w:b/>
          <w:sz w:val="22"/>
          <w:szCs w:val="22"/>
        </w:rPr>
      </w:pPr>
    </w:p>
    <w:p w14:paraId="66985666" w14:textId="77777777" w:rsidR="007038A0" w:rsidRPr="006F52DB" w:rsidRDefault="007038A0" w:rsidP="00CE36D6">
      <w:pPr>
        <w:jc w:val="center"/>
        <w:outlineLvl w:val="0"/>
        <w:rPr>
          <w:rFonts w:asciiTheme="majorHAnsi" w:hAnsiTheme="majorHAnsi"/>
          <w:b/>
          <w:sz w:val="22"/>
          <w:szCs w:val="22"/>
        </w:rPr>
      </w:pPr>
      <w:r w:rsidRPr="006F52DB">
        <w:rPr>
          <w:rFonts w:asciiTheme="majorHAnsi" w:hAnsiTheme="majorHAnsi"/>
          <w:b/>
          <w:sz w:val="22"/>
          <w:szCs w:val="22"/>
        </w:rPr>
        <w:t>-----</w:t>
      </w:r>
    </w:p>
    <w:p w14:paraId="7D3784A2" w14:textId="77777777" w:rsidR="003D2040" w:rsidRPr="006F52DB" w:rsidRDefault="003D2040" w:rsidP="00CE36D6">
      <w:pPr>
        <w:jc w:val="center"/>
        <w:outlineLvl w:val="0"/>
        <w:rPr>
          <w:rFonts w:asciiTheme="majorHAnsi" w:hAnsiTheme="majorHAnsi"/>
          <w:b/>
          <w:sz w:val="22"/>
          <w:szCs w:val="22"/>
          <w:u w:val="single"/>
        </w:rPr>
      </w:pPr>
    </w:p>
    <w:p w14:paraId="55E8252C" w14:textId="734B74EC" w:rsidR="003D2040" w:rsidRDefault="003D2040" w:rsidP="00CE36D6">
      <w:pPr>
        <w:tabs>
          <w:tab w:val="left" w:pos="720"/>
          <w:tab w:val="right" w:leader="dot" w:pos="8640"/>
        </w:tabs>
        <w:jc w:val="center"/>
        <w:rPr>
          <w:rFonts w:asciiTheme="majorHAnsi" w:hAnsiTheme="majorHAnsi"/>
          <w:bCs/>
          <w:sz w:val="22"/>
          <w:szCs w:val="22"/>
          <w:u w:val="single"/>
        </w:rPr>
      </w:pPr>
      <w:r w:rsidRPr="006F52DB">
        <w:rPr>
          <w:rFonts w:asciiTheme="majorHAnsi" w:hAnsiTheme="majorHAnsi"/>
          <w:sz w:val="22"/>
          <w:szCs w:val="22"/>
        </w:rPr>
        <w:t xml:space="preserve">Financement : </w:t>
      </w:r>
      <w:r w:rsidR="004434D7">
        <w:rPr>
          <w:rFonts w:asciiTheme="majorHAnsi" w:hAnsiTheme="majorHAnsi"/>
          <w:bCs/>
          <w:sz w:val="22"/>
          <w:szCs w:val="22"/>
          <w:u w:val="single"/>
        </w:rPr>
        <w:t>Budget de l’Etat</w:t>
      </w:r>
    </w:p>
    <w:p w14:paraId="78E964DA" w14:textId="77777777" w:rsidR="007F5FBA" w:rsidRPr="006F52DB" w:rsidRDefault="007F5FBA" w:rsidP="00CE36D6">
      <w:pPr>
        <w:tabs>
          <w:tab w:val="left" w:pos="720"/>
          <w:tab w:val="right" w:leader="dot" w:pos="8640"/>
        </w:tabs>
        <w:jc w:val="center"/>
        <w:rPr>
          <w:rFonts w:asciiTheme="majorHAnsi" w:hAnsiTheme="majorHAnsi"/>
          <w:bCs/>
          <w:sz w:val="22"/>
          <w:szCs w:val="22"/>
          <w:u w:val="single"/>
        </w:rPr>
      </w:pPr>
    </w:p>
    <w:p w14:paraId="4EAC5F20" w14:textId="77777777" w:rsidR="00CE36D6" w:rsidRPr="006F52DB" w:rsidRDefault="00CE36D6" w:rsidP="00CE36D6">
      <w:pPr>
        <w:jc w:val="center"/>
        <w:rPr>
          <w:rFonts w:asciiTheme="majorHAnsi" w:hAnsiTheme="majorHAnsi"/>
          <w:sz w:val="22"/>
          <w:szCs w:val="22"/>
        </w:rPr>
      </w:pPr>
    </w:p>
    <w:p w14:paraId="719E418E" w14:textId="3421852A" w:rsidR="003D2040" w:rsidRPr="00F62BC1" w:rsidRDefault="003D2040" w:rsidP="00CE36D6">
      <w:pPr>
        <w:tabs>
          <w:tab w:val="left" w:pos="3410"/>
        </w:tabs>
        <w:jc w:val="both"/>
        <w:rPr>
          <w:rFonts w:asciiTheme="majorHAnsi" w:hAnsiTheme="majorHAnsi"/>
          <w:sz w:val="22"/>
          <w:szCs w:val="22"/>
        </w:rPr>
      </w:pPr>
      <w:r w:rsidRPr="00F62BC1">
        <w:rPr>
          <w:rFonts w:asciiTheme="majorHAnsi" w:hAnsiTheme="majorHAnsi"/>
          <w:sz w:val="22"/>
          <w:szCs w:val="22"/>
        </w:rPr>
        <w:t>AMI N</w:t>
      </w:r>
      <w:r w:rsidR="005B2FE4" w:rsidRPr="00F62BC1">
        <w:rPr>
          <w:rFonts w:asciiTheme="majorHAnsi" w:hAnsiTheme="majorHAnsi"/>
          <w:sz w:val="22"/>
          <w:szCs w:val="22"/>
        </w:rPr>
        <w:t>°</w:t>
      </w:r>
      <w:r w:rsidR="006F52DB" w:rsidRPr="00F62BC1">
        <w:t xml:space="preserve"> </w:t>
      </w:r>
      <w:r w:rsidR="004434D7" w:rsidRPr="00F62BC1">
        <w:rPr>
          <w:rFonts w:asciiTheme="majorHAnsi" w:hAnsiTheme="majorHAnsi"/>
          <w:sz w:val="22"/>
          <w:szCs w:val="22"/>
        </w:rPr>
        <w:t>0</w:t>
      </w:r>
      <w:r w:rsidR="00A134A1">
        <w:rPr>
          <w:rFonts w:asciiTheme="majorHAnsi" w:hAnsiTheme="majorHAnsi"/>
          <w:sz w:val="22"/>
          <w:szCs w:val="22"/>
        </w:rPr>
        <w:t>3</w:t>
      </w:r>
      <w:r w:rsidR="004434D7" w:rsidRPr="00F62BC1">
        <w:rPr>
          <w:rFonts w:asciiTheme="majorHAnsi" w:hAnsiTheme="majorHAnsi"/>
          <w:sz w:val="22"/>
          <w:szCs w:val="22"/>
        </w:rPr>
        <w:t>/202</w:t>
      </w:r>
      <w:r w:rsidR="00F62BC1" w:rsidRPr="00F62BC1">
        <w:rPr>
          <w:rFonts w:asciiTheme="majorHAnsi" w:hAnsiTheme="majorHAnsi"/>
          <w:sz w:val="22"/>
          <w:szCs w:val="22"/>
        </w:rPr>
        <w:t>4</w:t>
      </w:r>
      <w:r w:rsidR="004434D7" w:rsidRPr="00F62BC1">
        <w:rPr>
          <w:rFonts w:asciiTheme="majorHAnsi" w:hAnsiTheme="majorHAnsi"/>
          <w:sz w:val="22"/>
          <w:szCs w:val="22"/>
        </w:rPr>
        <w:t>/MENTD/ATD</w:t>
      </w:r>
      <w:r w:rsidRPr="00F62BC1">
        <w:rPr>
          <w:rFonts w:asciiTheme="majorHAnsi" w:hAnsiTheme="majorHAnsi"/>
          <w:sz w:val="22"/>
          <w:szCs w:val="22"/>
        </w:rPr>
        <w:t xml:space="preserve">                                                                                              </w:t>
      </w:r>
      <w:r w:rsidRPr="00242469">
        <w:rPr>
          <w:rFonts w:asciiTheme="majorHAnsi" w:hAnsiTheme="majorHAnsi"/>
          <w:b/>
          <w:bCs/>
          <w:sz w:val="22"/>
          <w:szCs w:val="22"/>
        </w:rPr>
        <w:t xml:space="preserve">du </w:t>
      </w:r>
      <w:r w:rsidR="00242469" w:rsidRPr="00242469">
        <w:rPr>
          <w:rFonts w:asciiTheme="majorHAnsi" w:hAnsiTheme="majorHAnsi"/>
          <w:b/>
          <w:bCs/>
          <w:sz w:val="22"/>
          <w:szCs w:val="22"/>
        </w:rPr>
        <w:t>0</w:t>
      </w:r>
      <w:r w:rsidR="001F60DF">
        <w:rPr>
          <w:rFonts w:asciiTheme="majorHAnsi" w:hAnsiTheme="majorHAnsi"/>
          <w:b/>
          <w:bCs/>
          <w:sz w:val="22"/>
          <w:szCs w:val="22"/>
        </w:rPr>
        <w:t>8</w:t>
      </w:r>
      <w:r w:rsidR="00F62BC1" w:rsidRPr="00242469">
        <w:rPr>
          <w:rFonts w:asciiTheme="majorHAnsi" w:hAnsiTheme="majorHAnsi"/>
          <w:b/>
          <w:bCs/>
          <w:sz w:val="22"/>
          <w:szCs w:val="22"/>
        </w:rPr>
        <w:t xml:space="preserve"> </w:t>
      </w:r>
      <w:r w:rsidR="00242469" w:rsidRPr="00242469">
        <w:rPr>
          <w:rFonts w:asciiTheme="majorHAnsi" w:hAnsiTheme="majorHAnsi"/>
          <w:b/>
          <w:bCs/>
          <w:sz w:val="22"/>
          <w:szCs w:val="22"/>
        </w:rPr>
        <w:t xml:space="preserve">août </w:t>
      </w:r>
      <w:r w:rsidRPr="00242469">
        <w:rPr>
          <w:rFonts w:asciiTheme="majorHAnsi" w:hAnsiTheme="majorHAnsi"/>
          <w:b/>
          <w:bCs/>
          <w:sz w:val="22"/>
          <w:szCs w:val="22"/>
        </w:rPr>
        <w:t>20</w:t>
      </w:r>
      <w:r w:rsidR="000A5DFD" w:rsidRPr="00242469">
        <w:rPr>
          <w:rFonts w:asciiTheme="majorHAnsi" w:hAnsiTheme="majorHAnsi"/>
          <w:b/>
          <w:bCs/>
          <w:sz w:val="22"/>
          <w:szCs w:val="22"/>
        </w:rPr>
        <w:t>2</w:t>
      </w:r>
      <w:r w:rsidR="00F62BC1" w:rsidRPr="00242469">
        <w:rPr>
          <w:rFonts w:asciiTheme="majorHAnsi" w:hAnsiTheme="majorHAnsi"/>
          <w:b/>
          <w:bCs/>
          <w:sz w:val="22"/>
          <w:szCs w:val="22"/>
        </w:rPr>
        <w:t>4</w:t>
      </w:r>
    </w:p>
    <w:p w14:paraId="3DA20C5A" w14:textId="77777777" w:rsidR="00CE36D6" w:rsidRPr="00F62BC1" w:rsidRDefault="00CE36D6" w:rsidP="00CE36D6">
      <w:pPr>
        <w:jc w:val="both"/>
        <w:rPr>
          <w:rFonts w:asciiTheme="majorHAnsi" w:hAnsiTheme="majorHAnsi" w:cs="Arial"/>
          <w:sz w:val="22"/>
          <w:szCs w:val="22"/>
        </w:rPr>
      </w:pPr>
    </w:p>
    <w:p w14:paraId="7F315D6E" w14:textId="77777777" w:rsidR="0062197B" w:rsidRDefault="0062197B" w:rsidP="0062197B">
      <w:pPr>
        <w:numPr>
          <w:ilvl w:val="0"/>
          <w:numId w:val="5"/>
        </w:numPr>
        <w:spacing w:before="240"/>
        <w:jc w:val="both"/>
        <w:rPr>
          <w:rFonts w:asciiTheme="majorHAnsi" w:hAnsiTheme="majorHAnsi" w:cs="Arial"/>
          <w:sz w:val="22"/>
          <w:szCs w:val="22"/>
        </w:rPr>
      </w:pPr>
      <w:r w:rsidRPr="0062197B">
        <w:rPr>
          <w:rFonts w:asciiTheme="majorHAnsi" w:hAnsiTheme="majorHAnsi" w:cs="Arial"/>
          <w:sz w:val="22"/>
          <w:szCs w:val="22"/>
        </w:rPr>
        <w:t xml:space="preserve">La République Togolaise s’est résolument engagée dans un processus de modernisation de son économie avec pour ambition de faire du Togo un hub d’affaires et d’innovation d’ici 2025. </w:t>
      </w:r>
    </w:p>
    <w:p w14:paraId="2B9A76F7" w14:textId="77777777" w:rsidR="0062197B" w:rsidRDefault="0062197B" w:rsidP="0062197B">
      <w:pPr>
        <w:spacing w:before="240"/>
        <w:ind w:left="360"/>
        <w:jc w:val="both"/>
        <w:rPr>
          <w:rFonts w:asciiTheme="majorHAnsi" w:hAnsiTheme="majorHAnsi" w:cs="Arial"/>
          <w:sz w:val="22"/>
          <w:szCs w:val="22"/>
        </w:rPr>
      </w:pPr>
      <w:r w:rsidRPr="0062197B">
        <w:rPr>
          <w:rFonts w:asciiTheme="majorHAnsi" w:hAnsiTheme="majorHAnsi" w:cs="Arial"/>
          <w:sz w:val="22"/>
          <w:szCs w:val="22"/>
        </w:rPr>
        <w:t xml:space="preserve">Cette vision s’est matérialisée par l’adoption d’une feuille de route gouvernementale de quarante-deux (42) projets et réformes prioritaires (dont les trois quarts ont une composante numérique) et d’une stratégie pour la transformation digitale du Togo à l’horizon 2025 « Stratégie Togo Digital 2025 » qui intègrent dans un ensemble cohérent tous les projets de digitalisation du pays. </w:t>
      </w:r>
    </w:p>
    <w:p w14:paraId="2C86F2B6" w14:textId="77777777" w:rsidR="0062197B" w:rsidRDefault="0062197B" w:rsidP="0062197B">
      <w:pPr>
        <w:spacing w:before="240"/>
        <w:ind w:left="360"/>
        <w:jc w:val="both"/>
        <w:rPr>
          <w:rFonts w:asciiTheme="majorHAnsi" w:hAnsiTheme="majorHAnsi" w:cs="Arial"/>
          <w:sz w:val="22"/>
          <w:szCs w:val="22"/>
        </w:rPr>
      </w:pPr>
      <w:r w:rsidRPr="0062197B">
        <w:rPr>
          <w:rFonts w:asciiTheme="majorHAnsi" w:hAnsiTheme="majorHAnsi" w:cs="Arial"/>
          <w:sz w:val="22"/>
          <w:szCs w:val="22"/>
        </w:rPr>
        <w:t xml:space="preserve">Les trois (03) principaux objectifs de cette stratégie sont : (i) d’inclure tous les citoyens dans la société et l’économie, (ii) de digitaliser les services publics et sociaux et (iii) d’accélérer la transformation de l’économie et faire du Togo un hub digital. </w:t>
      </w:r>
    </w:p>
    <w:p w14:paraId="3A3DF149" w14:textId="77777777" w:rsidR="0062197B" w:rsidRDefault="0062197B" w:rsidP="0062197B">
      <w:pPr>
        <w:spacing w:before="240"/>
        <w:ind w:left="360"/>
        <w:jc w:val="both"/>
        <w:rPr>
          <w:rFonts w:asciiTheme="majorHAnsi" w:hAnsiTheme="majorHAnsi" w:cs="Arial"/>
          <w:sz w:val="22"/>
          <w:szCs w:val="22"/>
        </w:rPr>
      </w:pPr>
      <w:r w:rsidRPr="0062197B">
        <w:rPr>
          <w:rFonts w:asciiTheme="majorHAnsi" w:hAnsiTheme="majorHAnsi" w:cs="Arial"/>
          <w:sz w:val="22"/>
          <w:szCs w:val="22"/>
        </w:rPr>
        <w:t xml:space="preserve">Le projet P25 de la feuille de route gouvernementale relatif à la digitalisation des démarches administratives vise à avoir d’ici 2025, 100% des démarches administratives décrites et les formulaires associés remplissables en ligne, ainsi qu’une vingtaine de parcours prioritaires entièrement dématérialisés. </w:t>
      </w:r>
    </w:p>
    <w:p w14:paraId="4E107B4B" w14:textId="77777777" w:rsidR="0062197B" w:rsidRDefault="0062197B" w:rsidP="0062197B">
      <w:pPr>
        <w:spacing w:before="240"/>
        <w:ind w:left="360"/>
        <w:jc w:val="both"/>
        <w:rPr>
          <w:rFonts w:asciiTheme="majorHAnsi" w:hAnsiTheme="majorHAnsi" w:cs="Arial"/>
          <w:sz w:val="22"/>
          <w:szCs w:val="22"/>
        </w:rPr>
      </w:pPr>
      <w:r w:rsidRPr="0062197B">
        <w:rPr>
          <w:rFonts w:asciiTheme="majorHAnsi" w:hAnsiTheme="majorHAnsi" w:cs="Arial"/>
          <w:sz w:val="22"/>
          <w:szCs w:val="22"/>
        </w:rPr>
        <w:t xml:space="preserve">C’est dans ce contexte que l’Agence Togo Digital (ATD) a été créée par Décret n°2021-102/PR en date du 29 septembre 2021. L’ATD est notamment chargée : </w:t>
      </w:r>
    </w:p>
    <w:p w14:paraId="483B9417" w14:textId="77777777" w:rsidR="0062197B" w:rsidRDefault="0062197B" w:rsidP="0062197B">
      <w:pPr>
        <w:pStyle w:val="Paragraphedeliste"/>
        <w:numPr>
          <w:ilvl w:val="0"/>
          <w:numId w:val="40"/>
        </w:numPr>
        <w:spacing w:before="240"/>
        <w:jc w:val="both"/>
        <w:rPr>
          <w:rFonts w:asciiTheme="majorHAnsi" w:hAnsiTheme="majorHAnsi" w:cs="Arial"/>
          <w:sz w:val="22"/>
          <w:szCs w:val="22"/>
        </w:rPr>
      </w:pPr>
      <w:r w:rsidRPr="0062197B">
        <w:rPr>
          <w:rFonts w:asciiTheme="majorHAnsi" w:hAnsiTheme="majorHAnsi" w:cs="Arial"/>
          <w:sz w:val="22"/>
          <w:szCs w:val="22"/>
        </w:rPr>
        <w:t>D’identifier les moyens et services existants des administrations en matière du numérique ;</w:t>
      </w:r>
    </w:p>
    <w:p w14:paraId="46196F93" w14:textId="77777777" w:rsidR="0062197B" w:rsidRDefault="0062197B" w:rsidP="0062197B">
      <w:pPr>
        <w:pStyle w:val="Paragraphedeliste"/>
        <w:numPr>
          <w:ilvl w:val="0"/>
          <w:numId w:val="40"/>
        </w:numPr>
        <w:spacing w:before="240"/>
        <w:jc w:val="both"/>
        <w:rPr>
          <w:rFonts w:asciiTheme="majorHAnsi" w:hAnsiTheme="majorHAnsi" w:cs="Arial"/>
          <w:sz w:val="22"/>
          <w:szCs w:val="22"/>
        </w:rPr>
      </w:pPr>
      <w:r w:rsidRPr="0062197B">
        <w:rPr>
          <w:rFonts w:asciiTheme="majorHAnsi" w:hAnsiTheme="majorHAnsi" w:cs="Arial"/>
          <w:sz w:val="22"/>
          <w:szCs w:val="22"/>
        </w:rPr>
        <w:t xml:space="preserve">De veiller à la cohérence, la compatibilité et l’interopérabilité des moyens, techniques, équipements, logiciels et applications numériques des administrations ; </w:t>
      </w:r>
    </w:p>
    <w:p w14:paraId="6E99ECA9" w14:textId="77777777" w:rsidR="0062197B" w:rsidRDefault="0062197B" w:rsidP="0062197B">
      <w:pPr>
        <w:pStyle w:val="Paragraphedeliste"/>
        <w:numPr>
          <w:ilvl w:val="0"/>
          <w:numId w:val="40"/>
        </w:numPr>
        <w:spacing w:before="240"/>
        <w:jc w:val="both"/>
        <w:rPr>
          <w:rFonts w:asciiTheme="majorHAnsi" w:hAnsiTheme="majorHAnsi" w:cs="Arial"/>
          <w:sz w:val="22"/>
          <w:szCs w:val="22"/>
        </w:rPr>
      </w:pPr>
      <w:r w:rsidRPr="0062197B">
        <w:rPr>
          <w:rFonts w:asciiTheme="majorHAnsi" w:hAnsiTheme="majorHAnsi" w:cs="Arial"/>
          <w:sz w:val="22"/>
          <w:szCs w:val="22"/>
        </w:rPr>
        <w:t xml:space="preserve">D’assurer la rationalisation des dépenses de l’État en matière de numérique en harmonisant les choix technologiques, notamment à travers l’adoption de recommandations techniques dans le choix des équipements et logiciels ou encore en coordonnant les efforts pour la dématérialisation des services publics et sociaux à travers la mise à disposition des administrations des moyens communs, à cet effet. </w:t>
      </w:r>
    </w:p>
    <w:p w14:paraId="7A7D426A" w14:textId="40FC892C" w:rsidR="003D2040" w:rsidRPr="007F5FBA" w:rsidRDefault="0062197B" w:rsidP="00055B6F">
      <w:pPr>
        <w:spacing w:before="240"/>
        <w:ind w:left="360"/>
        <w:jc w:val="both"/>
        <w:rPr>
          <w:rFonts w:asciiTheme="majorHAnsi" w:hAnsiTheme="majorHAnsi" w:cs="Arial"/>
          <w:sz w:val="22"/>
          <w:szCs w:val="22"/>
        </w:rPr>
      </w:pPr>
      <w:r w:rsidRPr="000543D1">
        <w:rPr>
          <w:rFonts w:asciiTheme="majorHAnsi" w:hAnsiTheme="majorHAnsi" w:cs="Arial"/>
          <w:sz w:val="22"/>
          <w:szCs w:val="22"/>
        </w:rPr>
        <w:t xml:space="preserve">Dans le cadre de son processus d’opérationnalisation, l’ATD veut </w:t>
      </w:r>
      <w:r w:rsidR="000543D1" w:rsidRPr="000543D1">
        <w:rPr>
          <w:rFonts w:asciiTheme="majorHAnsi" w:hAnsiTheme="majorHAnsi" w:cs="Arial"/>
          <w:sz w:val="22"/>
          <w:szCs w:val="22"/>
        </w:rPr>
        <w:t xml:space="preserve">pourvoir à </w:t>
      </w:r>
      <w:r w:rsidR="00A134A1">
        <w:rPr>
          <w:rFonts w:asciiTheme="majorHAnsi" w:hAnsiTheme="majorHAnsi" w:cs="Arial"/>
          <w:sz w:val="22"/>
          <w:szCs w:val="22"/>
        </w:rPr>
        <w:t>quatre</w:t>
      </w:r>
      <w:r w:rsidR="000543D1" w:rsidRPr="000543D1">
        <w:rPr>
          <w:rFonts w:asciiTheme="majorHAnsi" w:hAnsiTheme="majorHAnsi" w:cs="Arial"/>
          <w:sz w:val="22"/>
          <w:szCs w:val="22"/>
        </w:rPr>
        <w:t xml:space="preserve"> (0</w:t>
      </w:r>
      <w:r w:rsidR="00A134A1">
        <w:rPr>
          <w:rFonts w:asciiTheme="majorHAnsi" w:hAnsiTheme="majorHAnsi" w:cs="Arial"/>
          <w:sz w:val="22"/>
          <w:szCs w:val="22"/>
        </w:rPr>
        <w:t>4</w:t>
      </w:r>
      <w:r w:rsidR="000543D1" w:rsidRPr="000543D1">
        <w:rPr>
          <w:rFonts w:asciiTheme="majorHAnsi" w:hAnsiTheme="majorHAnsi" w:cs="Arial"/>
          <w:sz w:val="22"/>
          <w:szCs w:val="22"/>
        </w:rPr>
        <w:t>) postes</w:t>
      </w:r>
      <w:r w:rsidRPr="000543D1">
        <w:rPr>
          <w:rFonts w:asciiTheme="majorHAnsi" w:hAnsiTheme="majorHAnsi" w:cs="Arial"/>
          <w:sz w:val="22"/>
          <w:szCs w:val="22"/>
        </w:rPr>
        <w:t xml:space="preserve"> suivant</w:t>
      </w:r>
      <w:r w:rsidR="000543D1" w:rsidRPr="000543D1">
        <w:rPr>
          <w:rFonts w:asciiTheme="majorHAnsi" w:hAnsiTheme="majorHAnsi" w:cs="Arial"/>
          <w:sz w:val="22"/>
          <w:szCs w:val="22"/>
        </w:rPr>
        <w:t xml:space="preserve"> les profils ci-après</w:t>
      </w:r>
      <w:r w:rsidR="00F62BC1" w:rsidRPr="000543D1">
        <w:rPr>
          <w:rFonts w:asciiTheme="majorHAnsi" w:hAnsiTheme="majorHAnsi" w:cs="Arial"/>
          <w:sz w:val="22"/>
          <w:szCs w:val="22"/>
        </w:rPr>
        <w:t xml:space="preserve"> :</w:t>
      </w:r>
    </w:p>
    <w:p w14:paraId="7EF0B739" w14:textId="77777777" w:rsidR="00FD38E9" w:rsidRDefault="00FD38E9" w:rsidP="00055B6F">
      <w:pPr>
        <w:spacing w:before="240"/>
        <w:ind w:left="360"/>
        <w:jc w:val="both"/>
        <w:rPr>
          <w:rFonts w:asciiTheme="majorHAnsi" w:hAnsiTheme="majorHAnsi" w:cs="Arial"/>
          <w:sz w:val="22"/>
          <w:szCs w:val="22"/>
        </w:rPr>
      </w:pPr>
    </w:p>
    <w:p w14:paraId="130D0753" w14:textId="77777777" w:rsidR="00F62BC1" w:rsidRDefault="00F62BC1" w:rsidP="00055B6F">
      <w:pPr>
        <w:spacing w:before="240"/>
        <w:ind w:left="360"/>
        <w:jc w:val="both"/>
        <w:rPr>
          <w:rFonts w:asciiTheme="majorHAnsi" w:hAnsiTheme="majorHAnsi" w:cs="Arial"/>
          <w:sz w:val="22"/>
          <w:szCs w:val="22"/>
        </w:rPr>
      </w:pPr>
    </w:p>
    <w:tbl>
      <w:tblPr>
        <w:tblStyle w:val="Grilledutableau"/>
        <w:tblW w:w="4167" w:type="pct"/>
        <w:tblInd w:w="1160" w:type="dxa"/>
        <w:tblLook w:val="04A0" w:firstRow="1" w:lastRow="0" w:firstColumn="1" w:lastColumn="0" w:noHBand="0" w:noVBand="1"/>
      </w:tblPr>
      <w:tblGrid>
        <w:gridCol w:w="608"/>
        <w:gridCol w:w="1203"/>
        <w:gridCol w:w="4537"/>
        <w:gridCol w:w="2268"/>
      </w:tblGrid>
      <w:tr w:rsidR="00055B6F" w14:paraId="25906B5A" w14:textId="7B04E984" w:rsidTr="00A82BD2">
        <w:tc>
          <w:tcPr>
            <w:tcW w:w="353" w:type="pct"/>
          </w:tcPr>
          <w:p w14:paraId="1B16CF07" w14:textId="5215E74F" w:rsidR="00055B6F" w:rsidRPr="00346725" w:rsidRDefault="00055B6F" w:rsidP="00B8191E">
            <w:pPr>
              <w:pStyle w:val="Paragraphedeliste"/>
              <w:spacing w:before="240"/>
              <w:ind w:left="0"/>
              <w:jc w:val="both"/>
              <w:rPr>
                <w:rFonts w:asciiTheme="majorHAnsi" w:hAnsiTheme="majorHAnsi" w:cs="Arial"/>
                <w:b/>
                <w:bCs/>
                <w:sz w:val="22"/>
                <w:szCs w:val="22"/>
              </w:rPr>
            </w:pPr>
            <w:r w:rsidRPr="00346725">
              <w:rPr>
                <w:rFonts w:asciiTheme="majorHAnsi" w:hAnsiTheme="majorHAnsi" w:cs="Arial"/>
                <w:b/>
                <w:bCs/>
                <w:sz w:val="22"/>
                <w:szCs w:val="22"/>
              </w:rPr>
              <w:lastRenderedPageBreak/>
              <w:t>N°</w:t>
            </w:r>
          </w:p>
        </w:tc>
        <w:tc>
          <w:tcPr>
            <w:tcW w:w="698" w:type="pct"/>
            <w:vAlign w:val="center"/>
          </w:tcPr>
          <w:p w14:paraId="412CE5E5" w14:textId="2A6C62CB" w:rsidR="00055B6F" w:rsidRPr="00346725" w:rsidRDefault="00055B6F" w:rsidP="00A82BD2">
            <w:pPr>
              <w:pStyle w:val="Paragraphedeliste"/>
              <w:spacing w:before="240"/>
              <w:ind w:left="0"/>
              <w:jc w:val="center"/>
              <w:rPr>
                <w:rFonts w:asciiTheme="majorHAnsi" w:hAnsiTheme="majorHAnsi" w:cs="Arial"/>
                <w:b/>
                <w:bCs/>
                <w:sz w:val="22"/>
                <w:szCs w:val="22"/>
              </w:rPr>
            </w:pPr>
            <w:r w:rsidRPr="00346725">
              <w:rPr>
                <w:rFonts w:asciiTheme="majorHAnsi" w:hAnsiTheme="majorHAnsi" w:cs="Arial"/>
                <w:b/>
                <w:bCs/>
                <w:sz w:val="22"/>
                <w:szCs w:val="22"/>
              </w:rPr>
              <w:t>CODE</w:t>
            </w:r>
          </w:p>
        </w:tc>
        <w:tc>
          <w:tcPr>
            <w:tcW w:w="2632" w:type="pct"/>
            <w:vAlign w:val="center"/>
          </w:tcPr>
          <w:p w14:paraId="727C4C84" w14:textId="1B05A3E6" w:rsidR="00055B6F" w:rsidRPr="00346725" w:rsidRDefault="00055B6F" w:rsidP="00A82BD2">
            <w:pPr>
              <w:pStyle w:val="Paragraphedeliste"/>
              <w:spacing w:before="240"/>
              <w:ind w:left="0"/>
              <w:jc w:val="center"/>
              <w:rPr>
                <w:rFonts w:asciiTheme="majorHAnsi" w:hAnsiTheme="majorHAnsi" w:cs="Arial"/>
                <w:b/>
                <w:bCs/>
                <w:sz w:val="22"/>
                <w:szCs w:val="22"/>
              </w:rPr>
            </w:pPr>
            <w:r w:rsidRPr="00346725">
              <w:rPr>
                <w:rFonts w:asciiTheme="majorHAnsi" w:hAnsiTheme="majorHAnsi" w:cs="Arial"/>
                <w:b/>
                <w:bCs/>
                <w:sz w:val="22"/>
                <w:szCs w:val="22"/>
              </w:rPr>
              <w:t>TITRE DU POSTE</w:t>
            </w:r>
          </w:p>
        </w:tc>
        <w:tc>
          <w:tcPr>
            <w:tcW w:w="1316" w:type="pct"/>
            <w:vAlign w:val="center"/>
          </w:tcPr>
          <w:p w14:paraId="067F7780" w14:textId="69A72877" w:rsidR="00055B6F" w:rsidRPr="00346725" w:rsidRDefault="00055B6F" w:rsidP="00A82BD2">
            <w:pPr>
              <w:pStyle w:val="Paragraphedeliste"/>
              <w:spacing w:before="240"/>
              <w:ind w:left="0"/>
              <w:jc w:val="center"/>
              <w:rPr>
                <w:rFonts w:asciiTheme="majorHAnsi" w:hAnsiTheme="majorHAnsi" w:cs="Arial"/>
                <w:b/>
                <w:bCs/>
                <w:sz w:val="22"/>
                <w:szCs w:val="22"/>
              </w:rPr>
            </w:pPr>
            <w:r>
              <w:rPr>
                <w:rFonts w:asciiTheme="majorHAnsi" w:hAnsiTheme="majorHAnsi" w:cs="Arial"/>
                <w:b/>
                <w:bCs/>
                <w:sz w:val="22"/>
                <w:szCs w:val="22"/>
              </w:rPr>
              <w:t>Nombre de poste</w:t>
            </w:r>
          </w:p>
        </w:tc>
      </w:tr>
      <w:tr w:rsidR="00055B6F" w14:paraId="781AEDBC" w14:textId="6318176E" w:rsidTr="007A2B65">
        <w:tc>
          <w:tcPr>
            <w:tcW w:w="353" w:type="pct"/>
            <w:vAlign w:val="center"/>
          </w:tcPr>
          <w:p w14:paraId="09FC6DD0" w14:textId="2D5797F1" w:rsidR="00055B6F" w:rsidRDefault="00055B6F" w:rsidP="007A2B65">
            <w:pPr>
              <w:pStyle w:val="Paragraphedeliste"/>
              <w:spacing w:before="240"/>
              <w:ind w:left="0"/>
              <w:jc w:val="center"/>
              <w:rPr>
                <w:rFonts w:asciiTheme="majorHAnsi" w:hAnsiTheme="majorHAnsi" w:cs="Arial"/>
                <w:sz w:val="22"/>
                <w:szCs w:val="22"/>
              </w:rPr>
            </w:pPr>
            <w:r>
              <w:rPr>
                <w:rFonts w:asciiTheme="majorHAnsi" w:hAnsiTheme="majorHAnsi" w:cs="Arial"/>
                <w:sz w:val="22"/>
                <w:szCs w:val="22"/>
              </w:rPr>
              <w:t>1</w:t>
            </w:r>
          </w:p>
        </w:tc>
        <w:tc>
          <w:tcPr>
            <w:tcW w:w="698" w:type="pct"/>
            <w:vAlign w:val="center"/>
          </w:tcPr>
          <w:p w14:paraId="307317DD" w14:textId="20A302F0" w:rsidR="00055B6F" w:rsidRDefault="00055B6F" w:rsidP="00B8191E">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w:t>
            </w:r>
            <w:r w:rsidR="00A134A1">
              <w:rPr>
                <w:rFonts w:asciiTheme="majorHAnsi" w:hAnsiTheme="majorHAnsi" w:cs="Arial"/>
                <w:sz w:val="22"/>
                <w:szCs w:val="22"/>
              </w:rPr>
              <w:t>SDS</w:t>
            </w:r>
          </w:p>
        </w:tc>
        <w:tc>
          <w:tcPr>
            <w:tcW w:w="2632" w:type="pct"/>
            <w:vAlign w:val="center"/>
          </w:tcPr>
          <w:p w14:paraId="4A674DA7" w14:textId="28B462CB" w:rsidR="00055B6F" w:rsidRPr="00A134A1" w:rsidRDefault="00A134A1" w:rsidP="00B8191E">
            <w:pPr>
              <w:pStyle w:val="Paragraphedeliste"/>
              <w:spacing w:before="240"/>
              <w:ind w:left="0"/>
              <w:jc w:val="both"/>
              <w:rPr>
                <w:rFonts w:asciiTheme="majorHAnsi" w:hAnsiTheme="majorHAnsi" w:cs="Arial"/>
              </w:rPr>
            </w:pPr>
            <w:r w:rsidRPr="00A134A1">
              <w:rPr>
                <w:rFonts w:asciiTheme="majorHAnsi" w:hAnsiTheme="majorHAnsi" w:cs="Arial"/>
              </w:rPr>
              <w:t xml:space="preserve">Spécialiste en Développement Social </w:t>
            </w:r>
            <w:r w:rsidR="00055B6F" w:rsidRPr="00A134A1">
              <w:rPr>
                <w:rFonts w:asciiTheme="majorHAnsi" w:hAnsiTheme="majorHAnsi" w:cs="Arial"/>
              </w:rPr>
              <w:t>(H/F)</w:t>
            </w:r>
          </w:p>
        </w:tc>
        <w:tc>
          <w:tcPr>
            <w:tcW w:w="1316" w:type="pct"/>
            <w:vAlign w:val="center"/>
          </w:tcPr>
          <w:p w14:paraId="2E47BE10" w14:textId="4CC8448E" w:rsidR="00055B6F" w:rsidRPr="0018148D" w:rsidRDefault="00055B6F" w:rsidP="00055B6F">
            <w:pPr>
              <w:pStyle w:val="Paragraphedeliste"/>
              <w:spacing w:before="240"/>
              <w:ind w:left="0"/>
              <w:jc w:val="center"/>
              <w:rPr>
                <w:rFonts w:asciiTheme="majorHAnsi" w:hAnsiTheme="majorHAnsi" w:cs="Arial"/>
              </w:rPr>
            </w:pPr>
            <w:r w:rsidRPr="0018148D">
              <w:rPr>
                <w:rFonts w:asciiTheme="majorHAnsi" w:hAnsiTheme="majorHAnsi" w:cs="Arial"/>
              </w:rPr>
              <w:t>1</w:t>
            </w:r>
          </w:p>
        </w:tc>
      </w:tr>
      <w:tr w:rsidR="00055B6F" w14:paraId="0143A1E4" w14:textId="11534342" w:rsidTr="007A2B65">
        <w:tc>
          <w:tcPr>
            <w:tcW w:w="353" w:type="pct"/>
            <w:vAlign w:val="center"/>
          </w:tcPr>
          <w:p w14:paraId="06DC459D" w14:textId="146CD504" w:rsidR="00055B6F" w:rsidRDefault="00055B6F" w:rsidP="007A2B65">
            <w:pPr>
              <w:pStyle w:val="Paragraphedeliste"/>
              <w:spacing w:before="240"/>
              <w:ind w:left="0"/>
              <w:jc w:val="center"/>
              <w:rPr>
                <w:rFonts w:asciiTheme="majorHAnsi" w:hAnsiTheme="majorHAnsi" w:cs="Arial"/>
                <w:sz w:val="22"/>
                <w:szCs w:val="22"/>
              </w:rPr>
            </w:pPr>
            <w:r>
              <w:rPr>
                <w:rFonts w:asciiTheme="majorHAnsi" w:hAnsiTheme="majorHAnsi" w:cs="Arial"/>
                <w:sz w:val="22"/>
                <w:szCs w:val="22"/>
              </w:rPr>
              <w:t>2</w:t>
            </w:r>
          </w:p>
        </w:tc>
        <w:tc>
          <w:tcPr>
            <w:tcW w:w="698" w:type="pct"/>
            <w:vAlign w:val="center"/>
          </w:tcPr>
          <w:p w14:paraId="3C1F3EFB" w14:textId="6D780D33" w:rsidR="00055B6F" w:rsidRDefault="00055B6F" w:rsidP="00B8191E">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P-A</w:t>
            </w:r>
            <w:r w:rsidR="00A134A1">
              <w:rPr>
                <w:rFonts w:asciiTheme="majorHAnsi" w:hAnsiTheme="majorHAnsi" w:cs="Arial"/>
                <w:sz w:val="22"/>
                <w:szCs w:val="22"/>
              </w:rPr>
              <w:t>GPR</w:t>
            </w:r>
          </w:p>
        </w:tc>
        <w:tc>
          <w:tcPr>
            <w:tcW w:w="2632" w:type="pct"/>
            <w:vAlign w:val="center"/>
          </w:tcPr>
          <w:p w14:paraId="15BFFC6D" w14:textId="252637A7" w:rsidR="00055B6F" w:rsidRPr="00055B6F" w:rsidRDefault="00A134A1" w:rsidP="00B8191E">
            <w:pPr>
              <w:pStyle w:val="Paragraphedeliste"/>
              <w:spacing w:before="240"/>
              <w:ind w:left="0"/>
              <w:jc w:val="both"/>
              <w:rPr>
                <w:rFonts w:asciiTheme="majorHAnsi" w:hAnsiTheme="majorHAnsi" w:cs="Arial"/>
                <w:bCs/>
                <w:sz w:val="22"/>
                <w:szCs w:val="22"/>
              </w:rPr>
            </w:pPr>
            <w:r w:rsidRPr="00A134A1">
              <w:rPr>
                <w:rFonts w:ascii="Cambria" w:eastAsia="Calibri" w:hAnsi="Cambria"/>
                <w:bCs/>
              </w:rPr>
              <w:t>Ass</w:t>
            </w:r>
            <w:r>
              <w:rPr>
                <w:rFonts w:ascii="Cambria" w:eastAsia="Calibri" w:hAnsi="Cambria"/>
                <w:bCs/>
              </w:rPr>
              <w:t>is</w:t>
            </w:r>
            <w:r w:rsidRPr="00A134A1">
              <w:rPr>
                <w:rFonts w:ascii="Cambria" w:eastAsia="Calibri" w:hAnsi="Cambria"/>
                <w:bCs/>
              </w:rPr>
              <w:t>tant en Gestion des Plaintes et Réclamation</w:t>
            </w:r>
          </w:p>
        </w:tc>
        <w:tc>
          <w:tcPr>
            <w:tcW w:w="1316" w:type="pct"/>
            <w:vAlign w:val="center"/>
          </w:tcPr>
          <w:p w14:paraId="4247ED7A" w14:textId="03E57271" w:rsidR="00055B6F" w:rsidRDefault="00A134A1" w:rsidP="00055B6F">
            <w:pPr>
              <w:pStyle w:val="Paragraphedeliste"/>
              <w:spacing w:before="240"/>
              <w:ind w:left="0"/>
              <w:jc w:val="center"/>
              <w:rPr>
                <w:rFonts w:ascii="Cambria" w:eastAsia="Calibri" w:hAnsi="Cambria"/>
                <w:bCs/>
              </w:rPr>
            </w:pPr>
            <w:r>
              <w:rPr>
                <w:rFonts w:ascii="Cambria" w:eastAsia="Calibri" w:hAnsi="Cambria"/>
                <w:bCs/>
              </w:rPr>
              <w:t>1</w:t>
            </w:r>
          </w:p>
        </w:tc>
      </w:tr>
      <w:tr w:rsidR="00A134A1" w14:paraId="0EDAE80F" w14:textId="77777777" w:rsidTr="007A2B65">
        <w:tc>
          <w:tcPr>
            <w:tcW w:w="353" w:type="pct"/>
            <w:vAlign w:val="center"/>
          </w:tcPr>
          <w:p w14:paraId="1DD3B37A" w14:textId="7F053F0B" w:rsidR="00A134A1" w:rsidRDefault="00A134A1" w:rsidP="007A2B65">
            <w:pPr>
              <w:pStyle w:val="Paragraphedeliste"/>
              <w:spacing w:before="240"/>
              <w:ind w:left="0"/>
              <w:jc w:val="center"/>
              <w:rPr>
                <w:rFonts w:asciiTheme="majorHAnsi" w:hAnsiTheme="majorHAnsi" w:cs="Arial"/>
                <w:sz w:val="22"/>
                <w:szCs w:val="22"/>
              </w:rPr>
            </w:pPr>
            <w:r>
              <w:rPr>
                <w:rFonts w:asciiTheme="majorHAnsi" w:hAnsiTheme="majorHAnsi" w:cs="Arial"/>
                <w:sz w:val="22"/>
                <w:szCs w:val="22"/>
              </w:rPr>
              <w:t>3</w:t>
            </w:r>
          </w:p>
        </w:tc>
        <w:tc>
          <w:tcPr>
            <w:tcW w:w="698" w:type="pct"/>
            <w:vAlign w:val="center"/>
          </w:tcPr>
          <w:p w14:paraId="5D991FCB" w14:textId="66208728" w:rsidR="00A134A1" w:rsidRDefault="00A134A1" w:rsidP="00A134A1">
            <w:pPr>
              <w:pStyle w:val="Paragraphedeliste"/>
              <w:spacing w:before="240"/>
              <w:ind w:left="0"/>
              <w:jc w:val="both"/>
              <w:rPr>
                <w:rFonts w:asciiTheme="majorHAnsi" w:hAnsiTheme="majorHAnsi" w:cs="Arial"/>
                <w:sz w:val="22"/>
                <w:szCs w:val="22"/>
              </w:rPr>
            </w:pPr>
            <w:r>
              <w:rPr>
                <w:rFonts w:asciiTheme="majorHAnsi" w:hAnsiTheme="majorHAnsi" w:cs="Arial"/>
                <w:sz w:val="22"/>
                <w:szCs w:val="22"/>
              </w:rPr>
              <w:t>P-CHF</w:t>
            </w:r>
          </w:p>
        </w:tc>
        <w:tc>
          <w:tcPr>
            <w:tcW w:w="2632" w:type="pct"/>
            <w:vAlign w:val="center"/>
          </w:tcPr>
          <w:p w14:paraId="56658BBB" w14:textId="74733C83" w:rsidR="00A134A1" w:rsidRDefault="00A134A1" w:rsidP="00A134A1">
            <w:pPr>
              <w:pStyle w:val="Paragraphedeliste"/>
              <w:spacing w:before="240"/>
              <w:ind w:left="0"/>
              <w:jc w:val="both"/>
              <w:rPr>
                <w:rFonts w:ascii="Cambria" w:eastAsia="Calibri" w:hAnsi="Cambria"/>
                <w:bCs/>
              </w:rPr>
            </w:pPr>
            <w:r>
              <w:rPr>
                <w:rFonts w:ascii="Cambria" w:eastAsia="Calibri" w:hAnsi="Cambria"/>
                <w:bCs/>
              </w:rPr>
              <w:t>Chauffeurs</w:t>
            </w:r>
          </w:p>
        </w:tc>
        <w:tc>
          <w:tcPr>
            <w:tcW w:w="1316" w:type="pct"/>
            <w:vAlign w:val="center"/>
          </w:tcPr>
          <w:p w14:paraId="10AE6EBC" w14:textId="5708624C" w:rsidR="00A134A1" w:rsidRDefault="00A134A1" w:rsidP="00A134A1">
            <w:pPr>
              <w:pStyle w:val="Paragraphedeliste"/>
              <w:spacing w:before="240"/>
              <w:ind w:left="0"/>
              <w:jc w:val="center"/>
              <w:rPr>
                <w:rFonts w:ascii="Cambria" w:eastAsia="Calibri" w:hAnsi="Cambria"/>
                <w:bCs/>
              </w:rPr>
            </w:pPr>
            <w:r>
              <w:rPr>
                <w:rFonts w:ascii="Cambria" w:eastAsia="Calibri" w:hAnsi="Cambria"/>
                <w:bCs/>
              </w:rPr>
              <w:t>2</w:t>
            </w:r>
          </w:p>
        </w:tc>
      </w:tr>
    </w:tbl>
    <w:p w14:paraId="55650444" w14:textId="77777777" w:rsidR="00FD38E9" w:rsidRDefault="00FD38E9" w:rsidP="00FA6514">
      <w:pPr>
        <w:pStyle w:val="Paragraphedeliste"/>
        <w:spacing w:before="240"/>
        <w:ind w:left="1080"/>
        <w:jc w:val="both"/>
        <w:rPr>
          <w:rFonts w:asciiTheme="majorHAnsi" w:hAnsiTheme="majorHAnsi" w:cs="Arial"/>
          <w:sz w:val="22"/>
          <w:szCs w:val="22"/>
        </w:rPr>
      </w:pPr>
    </w:p>
    <w:p w14:paraId="3269DA2A" w14:textId="4B8AA413" w:rsidR="003D2040" w:rsidRPr="00A82487" w:rsidRDefault="003D2040" w:rsidP="00CE36D6">
      <w:pPr>
        <w:numPr>
          <w:ilvl w:val="0"/>
          <w:numId w:val="5"/>
        </w:numPr>
        <w:jc w:val="both"/>
        <w:rPr>
          <w:rFonts w:asciiTheme="majorHAnsi" w:hAnsiTheme="majorHAnsi" w:cs="Arial"/>
          <w:sz w:val="22"/>
          <w:szCs w:val="22"/>
        </w:rPr>
      </w:pPr>
      <w:r w:rsidRPr="00A82487">
        <w:rPr>
          <w:rFonts w:asciiTheme="majorHAnsi" w:hAnsiTheme="majorHAnsi" w:cs="Arial"/>
          <w:sz w:val="22"/>
          <w:szCs w:val="22"/>
        </w:rPr>
        <w:t>Les services</w:t>
      </w:r>
      <w:r w:rsidR="00397CEA">
        <w:rPr>
          <w:rFonts w:asciiTheme="majorHAnsi" w:hAnsiTheme="majorHAnsi" w:cs="Arial"/>
          <w:sz w:val="22"/>
          <w:szCs w:val="22"/>
        </w:rPr>
        <w:t>/Missions</w:t>
      </w:r>
      <w:r w:rsidRPr="00A82487">
        <w:rPr>
          <w:rFonts w:asciiTheme="majorHAnsi" w:hAnsiTheme="majorHAnsi" w:cs="Arial"/>
          <w:sz w:val="22"/>
          <w:szCs w:val="22"/>
        </w:rPr>
        <w:t xml:space="preserve"> attendus d</w:t>
      </w:r>
      <w:r w:rsidR="00735922">
        <w:rPr>
          <w:rFonts w:asciiTheme="majorHAnsi" w:hAnsiTheme="majorHAnsi" w:cs="Arial"/>
          <w:sz w:val="22"/>
          <w:szCs w:val="22"/>
        </w:rPr>
        <w:t>es différents</w:t>
      </w:r>
      <w:r w:rsidR="00F01651" w:rsidRPr="00A82487">
        <w:rPr>
          <w:rFonts w:asciiTheme="majorHAnsi" w:hAnsiTheme="majorHAnsi" w:cs="Arial"/>
          <w:sz w:val="22"/>
          <w:szCs w:val="22"/>
        </w:rPr>
        <w:t xml:space="preserve"> </w:t>
      </w:r>
      <w:r w:rsidR="00397CEA">
        <w:rPr>
          <w:rFonts w:asciiTheme="majorHAnsi" w:hAnsiTheme="majorHAnsi" w:cs="Arial"/>
          <w:sz w:val="22"/>
          <w:szCs w:val="22"/>
        </w:rPr>
        <w:t xml:space="preserve">postes </w:t>
      </w:r>
      <w:r w:rsidR="00F01651" w:rsidRPr="00A82487">
        <w:rPr>
          <w:rFonts w:asciiTheme="majorHAnsi" w:hAnsiTheme="majorHAnsi" w:cs="Arial"/>
          <w:sz w:val="22"/>
          <w:szCs w:val="22"/>
        </w:rPr>
        <w:t>sont les suivants :</w:t>
      </w:r>
    </w:p>
    <w:p w14:paraId="47F35E5C" w14:textId="77777777" w:rsidR="001B20F5" w:rsidRDefault="00397CEA" w:rsidP="00735922">
      <w:pPr>
        <w:spacing w:before="240"/>
        <w:jc w:val="both"/>
        <w:rPr>
          <w:rFonts w:asciiTheme="majorHAnsi" w:hAnsiTheme="majorHAnsi" w:cs="Arial"/>
          <w:sz w:val="22"/>
        </w:rPr>
      </w:pPr>
      <w:r>
        <w:rPr>
          <w:rFonts w:asciiTheme="majorHAnsi" w:hAnsiTheme="majorHAnsi" w:cs="Arial"/>
          <w:sz w:val="22"/>
        </w:rPr>
        <w:t>Les fiches de poste sont disponibles sur le</w:t>
      </w:r>
      <w:r w:rsidR="001B20F5">
        <w:rPr>
          <w:rFonts w:asciiTheme="majorHAnsi" w:hAnsiTheme="majorHAnsi" w:cs="Arial"/>
          <w:sz w:val="22"/>
        </w:rPr>
        <w:t>s</w:t>
      </w:r>
      <w:r>
        <w:rPr>
          <w:rFonts w:asciiTheme="majorHAnsi" w:hAnsiTheme="majorHAnsi" w:cs="Arial"/>
          <w:sz w:val="22"/>
        </w:rPr>
        <w:t xml:space="preserve"> site</w:t>
      </w:r>
      <w:r w:rsidR="001B20F5">
        <w:rPr>
          <w:rFonts w:asciiTheme="majorHAnsi" w:hAnsiTheme="majorHAnsi" w:cs="Arial"/>
          <w:sz w:val="22"/>
        </w:rPr>
        <w:t>s suivants</w:t>
      </w:r>
      <w:r>
        <w:rPr>
          <w:rFonts w:asciiTheme="majorHAnsi" w:hAnsiTheme="majorHAnsi" w:cs="Arial"/>
          <w:sz w:val="22"/>
        </w:rPr>
        <w:t> :</w:t>
      </w:r>
    </w:p>
    <w:p w14:paraId="08480EE4" w14:textId="6C93E0AE" w:rsidR="00F01651" w:rsidRDefault="00397CEA" w:rsidP="00735922">
      <w:pPr>
        <w:spacing w:before="240"/>
        <w:jc w:val="both"/>
        <w:rPr>
          <w:rFonts w:asciiTheme="majorHAnsi" w:hAnsiTheme="majorHAnsi" w:cs="Arial"/>
          <w:b/>
          <w:bCs/>
          <w:sz w:val="22"/>
        </w:rPr>
      </w:pPr>
      <w:r>
        <w:rPr>
          <w:rFonts w:asciiTheme="majorHAnsi" w:hAnsiTheme="majorHAnsi" w:cs="Arial"/>
          <w:sz w:val="22"/>
        </w:rPr>
        <w:t xml:space="preserve"> </w:t>
      </w:r>
      <w:hyperlink r:id="rId7" w:history="1">
        <w:r w:rsidR="001B20F5" w:rsidRPr="005A268E">
          <w:rPr>
            <w:rStyle w:val="Lienhypertexte"/>
            <w:rFonts w:asciiTheme="majorHAnsi" w:hAnsiTheme="majorHAnsi" w:cs="Arial"/>
            <w:b/>
            <w:bCs/>
            <w:sz w:val="22"/>
          </w:rPr>
          <w:t>https://digital.gouv.tg/</w:t>
        </w:r>
      </w:hyperlink>
    </w:p>
    <w:p w14:paraId="7AC79F69" w14:textId="16739F40" w:rsidR="001B20F5" w:rsidRPr="001B20F5" w:rsidRDefault="00000000" w:rsidP="00735922">
      <w:pPr>
        <w:spacing w:before="240"/>
        <w:jc w:val="both"/>
        <w:rPr>
          <w:rFonts w:asciiTheme="majorHAnsi" w:hAnsiTheme="majorHAnsi" w:cs="Arial"/>
          <w:b/>
          <w:bCs/>
          <w:sz w:val="22"/>
        </w:rPr>
      </w:pPr>
      <w:hyperlink r:id="rId8" w:history="1">
        <w:r w:rsidR="001B20F5" w:rsidRPr="000518CC">
          <w:rPr>
            <w:rStyle w:val="Lienhypertexte"/>
            <w:rFonts w:asciiTheme="majorHAnsi" w:hAnsiTheme="majorHAnsi" w:cs="Arial"/>
            <w:b/>
            <w:bCs/>
            <w:sz w:val="22"/>
          </w:rPr>
          <w:t>https://numerique.gouv.tg/</w:t>
        </w:r>
      </w:hyperlink>
    </w:p>
    <w:p w14:paraId="3118C513" w14:textId="77777777" w:rsidR="00C02443" w:rsidRPr="000A5DFD" w:rsidRDefault="00C02443" w:rsidP="00CE36D6">
      <w:pPr>
        <w:ind w:right="-276"/>
        <w:jc w:val="both"/>
        <w:rPr>
          <w:rFonts w:asciiTheme="majorHAnsi" w:hAnsiTheme="majorHAnsi" w:cs="Arial"/>
          <w:sz w:val="22"/>
          <w:szCs w:val="22"/>
        </w:rPr>
      </w:pPr>
    </w:p>
    <w:p w14:paraId="1E4D3A9A" w14:textId="228A25A9" w:rsidR="000872A5" w:rsidRPr="000A5DFD" w:rsidRDefault="003D2040" w:rsidP="00CE36D6">
      <w:pPr>
        <w:numPr>
          <w:ilvl w:val="0"/>
          <w:numId w:val="5"/>
        </w:numPr>
        <w:jc w:val="both"/>
        <w:rPr>
          <w:rFonts w:asciiTheme="majorHAnsi" w:hAnsiTheme="majorHAnsi" w:cs="Arial"/>
          <w:sz w:val="22"/>
          <w:szCs w:val="22"/>
        </w:rPr>
      </w:pPr>
      <w:r w:rsidRPr="000A5DFD">
        <w:rPr>
          <w:rFonts w:asciiTheme="majorHAnsi" w:hAnsiTheme="majorHAnsi" w:cs="Arial"/>
          <w:sz w:val="22"/>
          <w:szCs w:val="22"/>
        </w:rPr>
        <w:t>Le</w:t>
      </w:r>
      <w:r w:rsidR="00397CEA">
        <w:rPr>
          <w:rFonts w:asciiTheme="majorHAnsi" w:hAnsiTheme="majorHAnsi" w:cs="Arial"/>
          <w:sz w:val="22"/>
          <w:szCs w:val="22"/>
        </w:rPr>
        <w:t>s candidats</w:t>
      </w:r>
      <w:r w:rsidR="005F34C6" w:rsidRPr="000A5DFD">
        <w:rPr>
          <w:rFonts w:asciiTheme="majorHAnsi" w:hAnsiTheme="majorHAnsi" w:cs="Arial"/>
          <w:sz w:val="22"/>
          <w:szCs w:val="22"/>
        </w:rPr>
        <w:t xml:space="preserve"> </w:t>
      </w:r>
      <w:r w:rsidRPr="000A5DFD">
        <w:rPr>
          <w:rFonts w:asciiTheme="majorHAnsi" w:hAnsiTheme="majorHAnsi" w:cs="Arial"/>
          <w:sz w:val="22"/>
          <w:szCs w:val="22"/>
        </w:rPr>
        <w:t>devr</w:t>
      </w:r>
      <w:r w:rsidR="00397CEA">
        <w:rPr>
          <w:rFonts w:asciiTheme="majorHAnsi" w:hAnsiTheme="majorHAnsi" w:cs="Arial"/>
          <w:sz w:val="22"/>
          <w:szCs w:val="22"/>
        </w:rPr>
        <w:t>ont</w:t>
      </w:r>
      <w:r w:rsidRPr="000A5DFD">
        <w:rPr>
          <w:rFonts w:asciiTheme="majorHAnsi" w:hAnsiTheme="majorHAnsi" w:cs="Arial"/>
          <w:sz w:val="22"/>
          <w:szCs w:val="22"/>
        </w:rPr>
        <w:t xml:space="preserve"> j</w:t>
      </w:r>
      <w:r w:rsidRPr="000A5DFD">
        <w:rPr>
          <w:rFonts w:asciiTheme="majorHAnsi" w:hAnsiTheme="majorHAnsi"/>
          <w:sz w:val="22"/>
          <w:szCs w:val="22"/>
        </w:rPr>
        <w:t xml:space="preserve">ustifier </w:t>
      </w:r>
      <w:r w:rsidR="00397CEA">
        <w:rPr>
          <w:rFonts w:asciiTheme="majorHAnsi" w:hAnsiTheme="majorHAnsi"/>
          <w:sz w:val="22"/>
          <w:szCs w:val="22"/>
        </w:rPr>
        <w:t xml:space="preserve">du niveau de formation et </w:t>
      </w:r>
      <w:r w:rsidR="00586ACA" w:rsidRPr="000A5DFD">
        <w:rPr>
          <w:rFonts w:asciiTheme="majorHAnsi" w:hAnsiTheme="majorHAnsi"/>
          <w:sz w:val="22"/>
          <w:szCs w:val="22"/>
        </w:rPr>
        <w:t>d</w:t>
      </w:r>
      <w:r w:rsidR="00397CEA">
        <w:rPr>
          <w:rFonts w:asciiTheme="majorHAnsi" w:hAnsiTheme="majorHAnsi"/>
          <w:sz w:val="22"/>
          <w:szCs w:val="22"/>
        </w:rPr>
        <w:t xml:space="preserve">es </w:t>
      </w:r>
      <w:r w:rsidR="00586ACA" w:rsidRPr="000A5DFD">
        <w:rPr>
          <w:rFonts w:asciiTheme="majorHAnsi" w:hAnsiTheme="majorHAnsi"/>
          <w:sz w:val="22"/>
          <w:szCs w:val="22"/>
        </w:rPr>
        <w:t xml:space="preserve">expériences </w:t>
      </w:r>
      <w:r w:rsidR="00397CEA">
        <w:rPr>
          <w:rFonts w:asciiTheme="majorHAnsi" w:hAnsiTheme="majorHAnsi"/>
          <w:sz w:val="22"/>
          <w:szCs w:val="22"/>
        </w:rPr>
        <w:t>conformément aux fiches de poste</w:t>
      </w:r>
      <w:r w:rsidR="005C0CAF">
        <w:rPr>
          <w:rFonts w:asciiTheme="majorHAnsi" w:hAnsiTheme="majorHAnsi"/>
          <w:sz w:val="22"/>
          <w:szCs w:val="22"/>
        </w:rPr>
        <w:t>.</w:t>
      </w:r>
    </w:p>
    <w:p w14:paraId="6FEB00FD" w14:textId="2591D1B0" w:rsidR="00A82487" w:rsidRPr="00A6043E" w:rsidRDefault="00A82487" w:rsidP="00CE36D6">
      <w:pPr>
        <w:jc w:val="both"/>
        <w:rPr>
          <w:rFonts w:asciiTheme="majorHAnsi" w:hAnsiTheme="majorHAnsi" w:cs="Arial"/>
          <w:sz w:val="22"/>
          <w:szCs w:val="22"/>
        </w:rPr>
      </w:pPr>
    </w:p>
    <w:p w14:paraId="7B3D6AC9" w14:textId="3D13352E" w:rsidR="003D2040" w:rsidRPr="00A6043E" w:rsidRDefault="00055B6F" w:rsidP="00CE36D6">
      <w:pPr>
        <w:numPr>
          <w:ilvl w:val="0"/>
          <w:numId w:val="5"/>
        </w:numPr>
        <w:jc w:val="both"/>
        <w:rPr>
          <w:rFonts w:asciiTheme="majorHAnsi" w:hAnsiTheme="majorHAnsi" w:cs="Arial"/>
          <w:sz w:val="22"/>
          <w:szCs w:val="22"/>
        </w:rPr>
      </w:pPr>
      <w:r>
        <w:rPr>
          <w:rFonts w:ascii="Cambria" w:eastAsia="Calibri" w:hAnsi="Cambria" w:cs="Arial"/>
        </w:rPr>
        <w:t>L’Agence Togo Digital</w:t>
      </w:r>
      <w:r w:rsidR="003D2040" w:rsidRPr="00A6043E">
        <w:rPr>
          <w:rFonts w:asciiTheme="majorHAnsi" w:hAnsiTheme="majorHAnsi" w:cs="Arial"/>
          <w:sz w:val="22"/>
          <w:szCs w:val="22"/>
        </w:rPr>
        <w:t xml:space="preserve">, invite </w:t>
      </w:r>
      <w:r w:rsidR="0029572F">
        <w:rPr>
          <w:rFonts w:asciiTheme="majorHAnsi" w:hAnsiTheme="majorHAnsi" w:cs="Arial"/>
          <w:sz w:val="22"/>
          <w:szCs w:val="22"/>
        </w:rPr>
        <w:t xml:space="preserve">les </w:t>
      </w:r>
      <w:r w:rsidR="00397CEA">
        <w:rPr>
          <w:rFonts w:asciiTheme="majorHAnsi" w:hAnsiTheme="majorHAnsi" w:cs="Arial"/>
          <w:sz w:val="22"/>
          <w:szCs w:val="22"/>
        </w:rPr>
        <w:t>candidats</w:t>
      </w:r>
      <w:r w:rsidR="003D2040" w:rsidRPr="00A6043E">
        <w:rPr>
          <w:rFonts w:asciiTheme="majorHAnsi" w:hAnsiTheme="majorHAnsi" w:cs="Arial"/>
          <w:sz w:val="22"/>
          <w:szCs w:val="22"/>
        </w:rPr>
        <w:t xml:space="preserve"> à manifester leur intérêt à </w:t>
      </w:r>
      <w:r w:rsidR="00397CEA">
        <w:rPr>
          <w:rFonts w:asciiTheme="majorHAnsi" w:hAnsiTheme="majorHAnsi" w:cs="Arial"/>
          <w:sz w:val="22"/>
          <w:szCs w:val="22"/>
        </w:rPr>
        <w:t xml:space="preserve">occuper les postes ou à </w:t>
      </w:r>
      <w:r w:rsidR="003D2040" w:rsidRPr="00A6043E">
        <w:rPr>
          <w:rFonts w:asciiTheme="majorHAnsi" w:hAnsiTheme="majorHAnsi" w:cs="Arial"/>
          <w:sz w:val="22"/>
          <w:szCs w:val="22"/>
        </w:rPr>
        <w:t xml:space="preserve">fournir les services décrits </w:t>
      </w:r>
      <w:r w:rsidR="00397CEA">
        <w:rPr>
          <w:rFonts w:asciiTheme="majorHAnsi" w:hAnsiTheme="majorHAnsi" w:cs="Arial"/>
          <w:sz w:val="22"/>
          <w:szCs w:val="22"/>
        </w:rPr>
        <w:t>dans les fiches de poste</w:t>
      </w:r>
      <w:r w:rsidR="003D2040" w:rsidRPr="00A6043E">
        <w:rPr>
          <w:rFonts w:asciiTheme="majorHAnsi" w:hAnsiTheme="majorHAnsi" w:cs="Arial"/>
          <w:sz w:val="22"/>
          <w:szCs w:val="22"/>
        </w:rPr>
        <w:t xml:space="preserve">. </w:t>
      </w:r>
    </w:p>
    <w:p w14:paraId="7E368EF0" w14:textId="77777777" w:rsidR="003D2040" w:rsidRPr="00A6043E" w:rsidRDefault="003D2040" w:rsidP="00CE36D6">
      <w:pPr>
        <w:pStyle w:val="Paragraphedeliste"/>
        <w:contextualSpacing w:val="0"/>
        <w:rPr>
          <w:rFonts w:asciiTheme="majorHAnsi" w:hAnsiTheme="majorHAnsi" w:cs="Arial"/>
          <w:sz w:val="22"/>
          <w:szCs w:val="22"/>
        </w:rPr>
      </w:pPr>
    </w:p>
    <w:p w14:paraId="0E167903" w14:textId="6B17F378" w:rsidR="003D2040" w:rsidRPr="00A6043E" w:rsidRDefault="003D2040" w:rsidP="00CE36D6">
      <w:pPr>
        <w:ind w:left="360"/>
        <w:jc w:val="both"/>
        <w:rPr>
          <w:rFonts w:asciiTheme="majorHAnsi" w:hAnsiTheme="majorHAnsi" w:cs="Arial"/>
          <w:sz w:val="22"/>
          <w:szCs w:val="22"/>
        </w:rPr>
      </w:pPr>
      <w:r w:rsidRPr="00A6043E">
        <w:rPr>
          <w:rFonts w:asciiTheme="majorHAnsi" w:hAnsiTheme="majorHAnsi" w:cs="Arial"/>
          <w:sz w:val="22"/>
          <w:szCs w:val="22"/>
        </w:rPr>
        <w:t xml:space="preserve">Les </w:t>
      </w:r>
      <w:r w:rsidR="002E091D" w:rsidRPr="00A6043E">
        <w:rPr>
          <w:rFonts w:asciiTheme="majorHAnsi" w:hAnsiTheme="majorHAnsi" w:cs="Arial"/>
          <w:sz w:val="22"/>
          <w:szCs w:val="22"/>
        </w:rPr>
        <w:t>ca</w:t>
      </w:r>
      <w:r w:rsidR="00397CEA">
        <w:rPr>
          <w:rFonts w:asciiTheme="majorHAnsi" w:hAnsiTheme="majorHAnsi" w:cs="Arial"/>
          <w:sz w:val="22"/>
          <w:szCs w:val="22"/>
        </w:rPr>
        <w:t>ndidats</w:t>
      </w:r>
      <w:r w:rsidR="00E25C62" w:rsidRPr="00A6043E">
        <w:rPr>
          <w:rFonts w:asciiTheme="majorHAnsi" w:hAnsiTheme="majorHAnsi" w:cs="Arial"/>
          <w:sz w:val="22"/>
          <w:szCs w:val="22"/>
        </w:rPr>
        <w:t xml:space="preserve"> </w:t>
      </w:r>
      <w:r w:rsidRPr="00A6043E">
        <w:rPr>
          <w:rFonts w:asciiTheme="majorHAnsi" w:hAnsiTheme="majorHAnsi" w:cs="Arial"/>
          <w:sz w:val="22"/>
          <w:szCs w:val="22"/>
        </w:rPr>
        <w:t xml:space="preserve">intéressés doivent fournir les informations démontrant qu’ils disposent des qualifications requises et d’expériences pertinentes pour </w:t>
      </w:r>
      <w:r w:rsidR="00397CEA">
        <w:rPr>
          <w:rFonts w:asciiTheme="majorHAnsi" w:hAnsiTheme="majorHAnsi" w:cs="Arial"/>
          <w:sz w:val="22"/>
          <w:szCs w:val="22"/>
        </w:rPr>
        <w:t xml:space="preserve">occuper les postes ou </w:t>
      </w:r>
      <w:r w:rsidRPr="00A6043E">
        <w:rPr>
          <w:rFonts w:asciiTheme="majorHAnsi" w:hAnsiTheme="majorHAnsi" w:cs="Arial"/>
          <w:sz w:val="22"/>
          <w:szCs w:val="22"/>
        </w:rPr>
        <w:t>exécuter ces services.</w:t>
      </w:r>
    </w:p>
    <w:p w14:paraId="0F2D2A41" w14:textId="55F09EE6" w:rsidR="00641D03" w:rsidRPr="00A6043E" w:rsidRDefault="00641D03" w:rsidP="00CE36D6">
      <w:pPr>
        <w:ind w:left="360"/>
        <w:jc w:val="both"/>
        <w:rPr>
          <w:rFonts w:asciiTheme="majorHAnsi" w:hAnsiTheme="majorHAnsi" w:cs="Arial"/>
          <w:sz w:val="22"/>
          <w:szCs w:val="22"/>
        </w:rPr>
      </w:pPr>
      <w:r w:rsidRPr="00A6043E">
        <w:rPr>
          <w:rFonts w:asciiTheme="majorHAnsi" w:hAnsiTheme="majorHAnsi" w:cs="Arial"/>
          <w:sz w:val="22"/>
          <w:szCs w:val="22"/>
        </w:rPr>
        <w:t>E</w:t>
      </w:r>
      <w:r w:rsidR="00C83894" w:rsidRPr="00A6043E">
        <w:rPr>
          <w:rFonts w:asciiTheme="majorHAnsi" w:hAnsiTheme="majorHAnsi" w:cs="Arial"/>
          <w:sz w:val="22"/>
          <w:szCs w:val="22"/>
        </w:rPr>
        <w:t xml:space="preserve">n plus des exigences mentionnées ci-dessus, </w:t>
      </w:r>
      <w:r w:rsidRPr="00A6043E">
        <w:rPr>
          <w:rFonts w:asciiTheme="majorHAnsi" w:hAnsiTheme="majorHAnsi" w:cs="Arial"/>
          <w:sz w:val="22"/>
          <w:szCs w:val="22"/>
        </w:rPr>
        <w:t>ils doivent fournir les</w:t>
      </w:r>
      <w:r w:rsidR="008F12D0">
        <w:rPr>
          <w:rFonts w:asciiTheme="majorHAnsi" w:hAnsiTheme="majorHAnsi" w:cs="Arial"/>
          <w:sz w:val="22"/>
          <w:szCs w:val="22"/>
        </w:rPr>
        <w:t xml:space="preserve"> documents suivants</w:t>
      </w:r>
      <w:r w:rsidRPr="00A6043E">
        <w:rPr>
          <w:rFonts w:asciiTheme="majorHAnsi" w:hAnsiTheme="majorHAnsi" w:cs="Arial"/>
          <w:sz w:val="22"/>
          <w:szCs w:val="22"/>
        </w:rPr>
        <w:t xml:space="preserve"> :</w:t>
      </w:r>
    </w:p>
    <w:p w14:paraId="52BAC200" w14:textId="77777777" w:rsidR="00C83894" w:rsidRPr="00A6043E" w:rsidRDefault="00C83894" w:rsidP="00CE36D6">
      <w:pPr>
        <w:autoSpaceDE w:val="0"/>
        <w:autoSpaceDN w:val="0"/>
        <w:adjustRightInd w:val="0"/>
        <w:rPr>
          <w:rFonts w:asciiTheme="majorHAnsi" w:hAnsiTheme="majorHAnsi" w:cs="Cambria"/>
          <w:sz w:val="22"/>
          <w:szCs w:val="22"/>
          <w:lang w:eastAsia="en-US"/>
        </w:rPr>
      </w:pPr>
    </w:p>
    <w:p w14:paraId="0DA7DD9F" w14:textId="110F772B" w:rsidR="00DA2681" w:rsidRDefault="00DA2681" w:rsidP="00A52ACA">
      <w:pPr>
        <w:pStyle w:val="Paragraphedeliste"/>
        <w:numPr>
          <w:ilvl w:val="0"/>
          <w:numId w:val="39"/>
        </w:numPr>
        <w:jc w:val="both"/>
        <w:rPr>
          <w:rFonts w:asciiTheme="majorHAnsi" w:hAnsiTheme="majorHAnsi" w:cs="Cambria"/>
          <w:sz w:val="22"/>
          <w:szCs w:val="22"/>
          <w:lang w:eastAsia="en-US"/>
        </w:rPr>
      </w:pPr>
      <w:r>
        <w:rPr>
          <w:rFonts w:asciiTheme="majorHAnsi" w:hAnsiTheme="majorHAnsi" w:cs="Cambria"/>
          <w:sz w:val="22"/>
          <w:szCs w:val="22"/>
          <w:lang w:eastAsia="en-US"/>
        </w:rPr>
        <w:t>Une lettre de motivation</w:t>
      </w:r>
      <w:r w:rsidR="00EF5DBF">
        <w:rPr>
          <w:rFonts w:asciiTheme="majorHAnsi" w:hAnsiTheme="majorHAnsi" w:cs="Cambria"/>
          <w:sz w:val="22"/>
          <w:szCs w:val="22"/>
          <w:lang w:eastAsia="en-US"/>
        </w:rPr>
        <w:t xml:space="preserve"> portant en son objet la référence du poste indiqué dans le tableau ci-dessus</w:t>
      </w:r>
    </w:p>
    <w:p w14:paraId="2203572B" w14:textId="5B138676" w:rsidR="003F5D5E" w:rsidRPr="00A043A9" w:rsidRDefault="00DA2681" w:rsidP="00A043A9">
      <w:pPr>
        <w:pStyle w:val="Paragraphedeliste"/>
        <w:numPr>
          <w:ilvl w:val="0"/>
          <w:numId w:val="39"/>
        </w:numPr>
        <w:jc w:val="both"/>
        <w:rPr>
          <w:rFonts w:asciiTheme="majorHAnsi" w:hAnsiTheme="majorHAnsi" w:cs="Cambria"/>
          <w:sz w:val="22"/>
          <w:szCs w:val="22"/>
          <w:lang w:eastAsia="en-US"/>
        </w:rPr>
      </w:pPr>
      <w:r>
        <w:rPr>
          <w:rFonts w:asciiTheme="majorHAnsi" w:hAnsiTheme="majorHAnsi" w:cs="Cambria"/>
          <w:sz w:val="22"/>
          <w:szCs w:val="22"/>
          <w:lang w:eastAsia="en-US"/>
        </w:rPr>
        <w:t>Un CV détaillé</w:t>
      </w:r>
    </w:p>
    <w:p w14:paraId="600BE107" w14:textId="77777777" w:rsidR="00C75BE8" w:rsidRDefault="00C75BE8" w:rsidP="00DA2681">
      <w:pPr>
        <w:jc w:val="both"/>
        <w:rPr>
          <w:rFonts w:asciiTheme="majorHAnsi" w:hAnsiTheme="majorHAnsi" w:cs="Cambria"/>
          <w:sz w:val="22"/>
          <w:szCs w:val="22"/>
          <w:lang w:eastAsia="en-US"/>
        </w:rPr>
      </w:pPr>
    </w:p>
    <w:p w14:paraId="4DC848B4" w14:textId="7BC399A2" w:rsidR="008F12D0" w:rsidRPr="00DA2681" w:rsidRDefault="00DA2681" w:rsidP="00DA2681">
      <w:pPr>
        <w:jc w:val="both"/>
        <w:rPr>
          <w:rFonts w:asciiTheme="majorHAnsi" w:hAnsiTheme="majorHAnsi" w:cs="Cambria"/>
          <w:sz w:val="22"/>
          <w:szCs w:val="22"/>
          <w:lang w:eastAsia="en-US"/>
        </w:rPr>
      </w:pPr>
      <w:r>
        <w:rPr>
          <w:rFonts w:asciiTheme="majorHAnsi" w:hAnsiTheme="majorHAnsi" w:cs="Cambria"/>
          <w:sz w:val="22"/>
          <w:szCs w:val="22"/>
          <w:lang w:eastAsia="en-US"/>
        </w:rPr>
        <w:t xml:space="preserve">Les candidats retenus devront à la fin du processus fournir </w:t>
      </w:r>
      <w:r w:rsidR="008F12D0">
        <w:rPr>
          <w:rFonts w:asciiTheme="majorHAnsi" w:hAnsiTheme="majorHAnsi" w:cs="Cambria"/>
          <w:sz w:val="22"/>
          <w:szCs w:val="22"/>
          <w:lang w:eastAsia="en-US"/>
        </w:rPr>
        <w:t>des documents complémentaires dont la liste leur sera communiquée</w:t>
      </w:r>
      <w:r>
        <w:rPr>
          <w:rFonts w:asciiTheme="majorHAnsi" w:hAnsiTheme="majorHAnsi" w:cs="Cambria"/>
          <w:sz w:val="22"/>
          <w:szCs w:val="22"/>
          <w:lang w:eastAsia="en-US"/>
        </w:rPr>
        <w:t>.</w:t>
      </w:r>
    </w:p>
    <w:p w14:paraId="61B18369" w14:textId="77777777" w:rsidR="00A52ACA" w:rsidRPr="000A5DFD" w:rsidRDefault="00A52ACA" w:rsidP="00CE36D6">
      <w:pPr>
        <w:ind w:left="360"/>
        <w:jc w:val="both"/>
        <w:rPr>
          <w:rFonts w:asciiTheme="majorHAnsi" w:hAnsiTheme="majorHAnsi" w:cs="Arial"/>
          <w:sz w:val="22"/>
          <w:szCs w:val="22"/>
        </w:rPr>
      </w:pPr>
    </w:p>
    <w:p w14:paraId="6FB94162" w14:textId="351919E7" w:rsidR="003660DB" w:rsidRPr="000A5DFD" w:rsidRDefault="003D2040" w:rsidP="00CE36D6">
      <w:pPr>
        <w:ind w:left="360"/>
        <w:jc w:val="both"/>
        <w:rPr>
          <w:rFonts w:asciiTheme="majorHAnsi" w:hAnsiTheme="majorHAnsi" w:cs="Arial"/>
          <w:sz w:val="22"/>
          <w:szCs w:val="22"/>
        </w:rPr>
      </w:pPr>
      <w:r w:rsidRPr="000A5DFD">
        <w:rPr>
          <w:rFonts w:asciiTheme="majorHAnsi" w:hAnsiTheme="majorHAnsi" w:cs="Arial"/>
          <w:sz w:val="22"/>
          <w:szCs w:val="22"/>
        </w:rPr>
        <w:t xml:space="preserve">Les critères de sélection sont les suivants : </w:t>
      </w:r>
    </w:p>
    <w:p w14:paraId="27B03235" w14:textId="77777777" w:rsidR="004E3E85" w:rsidRPr="000A5DFD" w:rsidRDefault="004E3E85" w:rsidP="00CE36D6">
      <w:pPr>
        <w:ind w:left="360"/>
        <w:jc w:val="both"/>
        <w:rPr>
          <w:rFonts w:asciiTheme="majorHAnsi" w:hAnsiTheme="majorHAnsi" w:cs="Arial"/>
          <w:sz w:val="22"/>
          <w:szCs w:val="22"/>
        </w:rPr>
      </w:pPr>
    </w:p>
    <w:tbl>
      <w:tblPr>
        <w:tblStyle w:val="Grilledutableau"/>
        <w:tblW w:w="0" w:type="auto"/>
        <w:tblInd w:w="360" w:type="dxa"/>
        <w:tblLook w:val="04A0" w:firstRow="1" w:lastRow="0" w:firstColumn="1" w:lastColumn="0" w:noHBand="0" w:noVBand="1"/>
      </w:tblPr>
      <w:tblGrid>
        <w:gridCol w:w="731"/>
        <w:gridCol w:w="7551"/>
        <w:gridCol w:w="1696"/>
      </w:tblGrid>
      <w:tr w:rsidR="000A5DFD" w:rsidRPr="000A5DFD" w14:paraId="27178399" w14:textId="77777777" w:rsidTr="00A6043E">
        <w:trPr>
          <w:trHeight w:val="397"/>
        </w:trPr>
        <w:tc>
          <w:tcPr>
            <w:tcW w:w="731" w:type="dxa"/>
            <w:shd w:val="clear" w:color="auto" w:fill="92D050"/>
            <w:vAlign w:val="center"/>
          </w:tcPr>
          <w:p w14:paraId="310E2E89" w14:textId="77777777" w:rsidR="00E20664" w:rsidRPr="000A5DFD" w:rsidRDefault="00E20664" w:rsidP="00CE36D6">
            <w:pPr>
              <w:jc w:val="center"/>
              <w:rPr>
                <w:rFonts w:asciiTheme="majorHAnsi" w:hAnsiTheme="majorHAnsi" w:cs="Arial"/>
                <w:b/>
                <w:sz w:val="22"/>
                <w:szCs w:val="22"/>
              </w:rPr>
            </w:pPr>
            <w:r w:rsidRPr="000A5DFD">
              <w:rPr>
                <w:rFonts w:asciiTheme="majorHAnsi" w:hAnsiTheme="majorHAnsi" w:cs="Arial"/>
                <w:b/>
                <w:sz w:val="22"/>
                <w:szCs w:val="22"/>
              </w:rPr>
              <w:t>N°</w:t>
            </w:r>
          </w:p>
        </w:tc>
        <w:tc>
          <w:tcPr>
            <w:tcW w:w="7551" w:type="dxa"/>
            <w:shd w:val="clear" w:color="auto" w:fill="92D050"/>
            <w:vAlign w:val="center"/>
          </w:tcPr>
          <w:p w14:paraId="081C00D6" w14:textId="77777777" w:rsidR="00E20664" w:rsidRPr="000A5DFD" w:rsidRDefault="00E20664" w:rsidP="00CE36D6">
            <w:pPr>
              <w:jc w:val="center"/>
              <w:rPr>
                <w:rFonts w:asciiTheme="majorHAnsi" w:hAnsiTheme="majorHAnsi" w:cs="Arial"/>
                <w:b/>
                <w:sz w:val="22"/>
                <w:szCs w:val="22"/>
              </w:rPr>
            </w:pPr>
            <w:r w:rsidRPr="000A5DFD">
              <w:rPr>
                <w:rFonts w:asciiTheme="majorHAnsi" w:hAnsiTheme="majorHAnsi" w:cs="Arial"/>
                <w:b/>
                <w:sz w:val="22"/>
                <w:szCs w:val="22"/>
              </w:rPr>
              <w:t>Critères</w:t>
            </w:r>
          </w:p>
        </w:tc>
        <w:tc>
          <w:tcPr>
            <w:tcW w:w="1696" w:type="dxa"/>
            <w:shd w:val="clear" w:color="auto" w:fill="92D050"/>
            <w:vAlign w:val="center"/>
          </w:tcPr>
          <w:p w14:paraId="3558B4A9" w14:textId="77777777" w:rsidR="00E20664" w:rsidRPr="000A5DFD" w:rsidRDefault="00E20664" w:rsidP="00CE36D6">
            <w:pPr>
              <w:jc w:val="center"/>
              <w:rPr>
                <w:rFonts w:asciiTheme="majorHAnsi" w:hAnsiTheme="majorHAnsi" w:cs="Arial"/>
                <w:b/>
                <w:sz w:val="22"/>
                <w:szCs w:val="22"/>
              </w:rPr>
            </w:pPr>
            <w:r w:rsidRPr="000A5DFD">
              <w:rPr>
                <w:rFonts w:asciiTheme="majorHAnsi" w:hAnsiTheme="majorHAnsi" w:cs="Arial"/>
                <w:b/>
                <w:sz w:val="22"/>
                <w:szCs w:val="22"/>
              </w:rPr>
              <w:t>Points</w:t>
            </w:r>
          </w:p>
        </w:tc>
      </w:tr>
      <w:tr w:rsidR="000A5DFD" w:rsidRPr="000A5DFD" w14:paraId="3527E787" w14:textId="77777777" w:rsidTr="00A6043E">
        <w:trPr>
          <w:trHeight w:val="397"/>
        </w:trPr>
        <w:tc>
          <w:tcPr>
            <w:tcW w:w="731" w:type="dxa"/>
            <w:vAlign w:val="center"/>
          </w:tcPr>
          <w:p w14:paraId="4C205401" w14:textId="77777777" w:rsidR="00E20664" w:rsidRPr="000A5DFD" w:rsidRDefault="00E20664" w:rsidP="00CE36D6">
            <w:pPr>
              <w:jc w:val="both"/>
              <w:rPr>
                <w:rFonts w:asciiTheme="majorHAnsi" w:hAnsiTheme="majorHAnsi" w:cs="Arial"/>
                <w:sz w:val="22"/>
                <w:szCs w:val="22"/>
              </w:rPr>
            </w:pPr>
            <w:r w:rsidRPr="000A5DFD">
              <w:rPr>
                <w:rFonts w:asciiTheme="majorHAnsi" w:hAnsiTheme="majorHAnsi" w:cs="Arial"/>
                <w:sz w:val="22"/>
                <w:szCs w:val="22"/>
              </w:rPr>
              <w:t>1</w:t>
            </w:r>
          </w:p>
        </w:tc>
        <w:tc>
          <w:tcPr>
            <w:tcW w:w="7551" w:type="dxa"/>
            <w:vAlign w:val="center"/>
          </w:tcPr>
          <w:p w14:paraId="0F4398E3" w14:textId="386650DF" w:rsidR="00E20664" w:rsidRPr="000A5DFD" w:rsidRDefault="00DA2681" w:rsidP="00CE36D6">
            <w:pPr>
              <w:jc w:val="both"/>
              <w:rPr>
                <w:rFonts w:asciiTheme="majorHAnsi" w:hAnsiTheme="majorHAnsi" w:cs="Arial"/>
                <w:sz w:val="22"/>
                <w:szCs w:val="22"/>
              </w:rPr>
            </w:pPr>
            <w:r>
              <w:rPr>
                <w:rFonts w:asciiTheme="majorHAnsi" w:hAnsiTheme="majorHAnsi" w:cs="Arial"/>
                <w:sz w:val="22"/>
                <w:szCs w:val="22"/>
              </w:rPr>
              <w:t xml:space="preserve">Diplôme </w:t>
            </w:r>
            <w:r w:rsidR="00AB5F2E">
              <w:rPr>
                <w:rFonts w:asciiTheme="majorHAnsi" w:hAnsiTheme="majorHAnsi" w:cs="Arial"/>
                <w:sz w:val="22"/>
                <w:szCs w:val="22"/>
              </w:rPr>
              <w:t xml:space="preserve">minimum </w:t>
            </w:r>
            <w:r>
              <w:rPr>
                <w:rFonts w:asciiTheme="majorHAnsi" w:hAnsiTheme="majorHAnsi" w:cs="Arial"/>
                <w:sz w:val="22"/>
                <w:szCs w:val="22"/>
              </w:rPr>
              <w:t xml:space="preserve">requis </w:t>
            </w:r>
          </w:p>
        </w:tc>
        <w:tc>
          <w:tcPr>
            <w:tcW w:w="1696" w:type="dxa"/>
            <w:vAlign w:val="center"/>
          </w:tcPr>
          <w:p w14:paraId="2F4CECDF" w14:textId="30FB4B30" w:rsidR="00E20664" w:rsidRPr="000A5DFD" w:rsidRDefault="001C4BFD" w:rsidP="00CE36D6">
            <w:pPr>
              <w:jc w:val="both"/>
              <w:rPr>
                <w:rFonts w:asciiTheme="majorHAnsi" w:hAnsiTheme="majorHAnsi" w:cs="Arial"/>
                <w:sz w:val="22"/>
                <w:szCs w:val="22"/>
              </w:rPr>
            </w:pPr>
            <w:r>
              <w:rPr>
                <w:rFonts w:asciiTheme="majorHAnsi" w:hAnsiTheme="majorHAnsi" w:cs="Arial"/>
                <w:sz w:val="22"/>
                <w:szCs w:val="22"/>
              </w:rPr>
              <w:t>0</w:t>
            </w:r>
            <w:r w:rsidR="00AA4062">
              <w:rPr>
                <w:rFonts w:asciiTheme="majorHAnsi" w:hAnsiTheme="majorHAnsi" w:cs="Arial"/>
                <w:sz w:val="22"/>
                <w:szCs w:val="22"/>
              </w:rPr>
              <w:t>5</w:t>
            </w:r>
            <w:r w:rsidR="001479C5" w:rsidRPr="000A5DFD">
              <w:rPr>
                <w:rFonts w:asciiTheme="majorHAnsi" w:hAnsiTheme="majorHAnsi" w:cs="Arial"/>
                <w:sz w:val="22"/>
                <w:szCs w:val="22"/>
              </w:rPr>
              <w:t xml:space="preserve"> </w:t>
            </w:r>
            <w:r w:rsidR="00E20664" w:rsidRPr="000A5DFD">
              <w:rPr>
                <w:rFonts w:asciiTheme="majorHAnsi" w:hAnsiTheme="majorHAnsi" w:cs="Arial"/>
                <w:sz w:val="22"/>
                <w:szCs w:val="22"/>
              </w:rPr>
              <w:t>points</w:t>
            </w:r>
          </w:p>
        </w:tc>
      </w:tr>
      <w:tr w:rsidR="00FB1AA8" w:rsidRPr="000A5DFD" w14:paraId="4267DDCE" w14:textId="77777777" w:rsidTr="00A6043E">
        <w:trPr>
          <w:trHeight w:val="397"/>
        </w:trPr>
        <w:tc>
          <w:tcPr>
            <w:tcW w:w="731" w:type="dxa"/>
            <w:vAlign w:val="center"/>
          </w:tcPr>
          <w:p w14:paraId="4190418A" w14:textId="244BD9E8" w:rsidR="00FB1AA8" w:rsidRPr="000A5DFD" w:rsidRDefault="00FB1AA8" w:rsidP="00CE36D6">
            <w:pPr>
              <w:jc w:val="both"/>
              <w:rPr>
                <w:rFonts w:asciiTheme="majorHAnsi" w:hAnsiTheme="majorHAnsi" w:cs="Arial"/>
                <w:sz w:val="22"/>
                <w:szCs w:val="22"/>
              </w:rPr>
            </w:pPr>
            <w:r>
              <w:rPr>
                <w:rFonts w:asciiTheme="majorHAnsi" w:hAnsiTheme="majorHAnsi" w:cs="Arial"/>
                <w:sz w:val="22"/>
                <w:szCs w:val="22"/>
              </w:rPr>
              <w:t>2</w:t>
            </w:r>
          </w:p>
        </w:tc>
        <w:tc>
          <w:tcPr>
            <w:tcW w:w="7551" w:type="dxa"/>
            <w:vAlign w:val="center"/>
          </w:tcPr>
          <w:p w14:paraId="562F117D" w14:textId="261CD6BD" w:rsidR="00FB1AA8" w:rsidRDefault="00FB1AA8" w:rsidP="00CE36D6">
            <w:pPr>
              <w:jc w:val="both"/>
              <w:rPr>
                <w:rFonts w:asciiTheme="majorHAnsi" w:hAnsiTheme="majorHAnsi" w:cs="Arial"/>
                <w:sz w:val="22"/>
                <w:szCs w:val="22"/>
              </w:rPr>
            </w:pPr>
            <w:r>
              <w:rPr>
                <w:rFonts w:asciiTheme="majorHAnsi" w:hAnsiTheme="majorHAnsi" w:cs="Arial"/>
                <w:sz w:val="22"/>
                <w:szCs w:val="22"/>
              </w:rPr>
              <w:t xml:space="preserve">Nombre d’année d’expérience globale </w:t>
            </w:r>
          </w:p>
        </w:tc>
        <w:tc>
          <w:tcPr>
            <w:tcW w:w="1696" w:type="dxa"/>
            <w:vAlign w:val="center"/>
          </w:tcPr>
          <w:p w14:paraId="66BED7C0" w14:textId="3EC2E82E" w:rsidR="00FB1AA8" w:rsidRDefault="00AA4062" w:rsidP="00CE36D6">
            <w:pPr>
              <w:jc w:val="both"/>
              <w:rPr>
                <w:rFonts w:asciiTheme="majorHAnsi" w:hAnsiTheme="majorHAnsi" w:cs="Arial"/>
                <w:sz w:val="22"/>
                <w:szCs w:val="22"/>
              </w:rPr>
            </w:pPr>
            <w:r>
              <w:rPr>
                <w:rFonts w:asciiTheme="majorHAnsi" w:hAnsiTheme="majorHAnsi" w:cs="Arial"/>
                <w:sz w:val="22"/>
                <w:szCs w:val="22"/>
              </w:rPr>
              <w:t>20</w:t>
            </w:r>
            <w:r w:rsidR="00FB1AA8">
              <w:rPr>
                <w:rFonts w:asciiTheme="majorHAnsi" w:hAnsiTheme="majorHAnsi" w:cs="Arial"/>
                <w:sz w:val="22"/>
                <w:szCs w:val="22"/>
              </w:rPr>
              <w:t xml:space="preserve"> points</w:t>
            </w:r>
          </w:p>
        </w:tc>
      </w:tr>
      <w:tr w:rsidR="00DA2681" w:rsidRPr="000A5DFD" w14:paraId="732B292F" w14:textId="77777777" w:rsidTr="00A6043E">
        <w:trPr>
          <w:trHeight w:val="397"/>
        </w:trPr>
        <w:tc>
          <w:tcPr>
            <w:tcW w:w="731" w:type="dxa"/>
            <w:vAlign w:val="center"/>
          </w:tcPr>
          <w:p w14:paraId="175E43F7" w14:textId="0CF3584D" w:rsidR="00DA2681" w:rsidRPr="000A5DFD" w:rsidRDefault="00FB1AA8" w:rsidP="00CE36D6">
            <w:pPr>
              <w:jc w:val="both"/>
              <w:rPr>
                <w:rFonts w:asciiTheme="majorHAnsi" w:hAnsiTheme="majorHAnsi" w:cs="Arial"/>
                <w:sz w:val="22"/>
                <w:szCs w:val="22"/>
              </w:rPr>
            </w:pPr>
            <w:r>
              <w:rPr>
                <w:rFonts w:asciiTheme="majorHAnsi" w:hAnsiTheme="majorHAnsi" w:cs="Arial"/>
                <w:sz w:val="22"/>
                <w:szCs w:val="22"/>
              </w:rPr>
              <w:t>3</w:t>
            </w:r>
          </w:p>
        </w:tc>
        <w:tc>
          <w:tcPr>
            <w:tcW w:w="7551" w:type="dxa"/>
            <w:vAlign w:val="center"/>
          </w:tcPr>
          <w:p w14:paraId="16622716" w14:textId="6899D58E" w:rsidR="00DA2681" w:rsidRPr="000A5DFD" w:rsidRDefault="00DA2681" w:rsidP="00CE36D6">
            <w:pPr>
              <w:jc w:val="both"/>
              <w:rPr>
                <w:rFonts w:asciiTheme="majorHAnsi" w:hAnsiTheme="majorHAnsi" w:cs="Arial"/>
                <w:sz w:val="22"/>
                <w:szCs w:val="22"/>
              </w:rPr>
            </w:pPr>
            <w:r w:rsidRPr="000A5DFD">
              <w:rPr>
                <w:rFonts w:asciiTheme="majorHAnsi" w:hAnsiTheme="majorHAnsi" w:cs="Arial"/>
                <w:sz w:val="22"/>
                <w:szCs w:val="22"/>
              </w:rPr>
              <w:t xml:space="preserve">Expérience générale du </w:t>
            </w:r>
            <w:r w:rsidR="00FB1AA8">
              <w:rPr>
                <w:rFonts w:asciiTheme="majorHAnsi" w:hAnsiTheme="majorHAnsi" w:cs="Arial"/>
                <w:sz w:val="22"/>
                <w:szCs w:val="22"/>
              </w:rPr>
              <w:t xml:space="preserve">candidat en conformité avec le poste </w:t>
            </w:r>
          </w:p>
        </w:tc>
        <w:tc>
          <w:tcPr>
            <w:tcW w:w="1696" w:type="dxa"/>
            <w:vAlign w:val="center"/>
          </w:tcPr>
          <w:p w14:paraId="4E822DFD" w14:textId="71AD16CE" w:rsidR="00DA2681" w:rsidRPr="000A5DFD" w:rsidRDefault="00DD033F" w:rsidP="00CE36D6">
            <w:pPr>
              <w:jc w:val="both"/>
              <w:rPr>
                <w:rFonts w:asciiTheme="majorHAnsi" w:hAnsiTheme="majorHAnsi" w:cs="Arial"/>
                <w:sz w:val="22"/>
                <w:szCs w:val="22"/>
              </w:rPr>
            </w:pPr>
            <w:r>
              <w:rPr>
                <w:rFonts w:asciiTheme="majorHAnsi" w:hAnsiTheme="majorHAnsi" w:cs="Arial"/>
                <w:sz w:val="22"/>
                <w:szCs w:val="22"/>
              </w:rPr>
              <w:t>3</w:t>
            </w:r>
            <w:r w:rsidR="00380FFC">
              <w:rPr>
                <w:rFonts w:asciiTheme="majorHAnsi" w:hAnsiTheme="majorHAnsi" w:cs="Arial"/>
                <w:sz w:val="22"/>
                <w:szCs w:val="22"/>
              </w:rPr>
              <w:t>0</w:t>
            </w:r>
            <w:r w:rsidR="00FB1AA8">
              <w:rPr>
                <w:rFonts w:asciiTheme="majorHAnsi" w:hAnsiTheme="majorHAnsi" w:cs="Arial"/>
                <w:sz w:val="22"/>
                <w:szCs w:val="22"/>
              </w:rPr>
              <w:t xml:space="preserve"> points</w:t>
            </w:r>
          </w:p>
        </w:tc>
      </w:tr>
      <w:tr w:rsidR="00FB1AA8" w:rsidRPr="000A5DFD" w14:paraId="5D13CEC8" w14:textId="77777777" w:rsidTr="00A6043E">
        <w:trPr>
          <w:trHeight w:val="397"/>
        </w:trPr>
        <w:tc>
          <w:tcPr>
            <w:tcW w:w="731" w:type="dxa"/>
            <w:vAlign w:val="center"/>
          </w:tcPr>
          <w:p w14:paraId="730CC150" w14:textId="6E8F2C3B" w:rsidR="00FB1AA8" w:rsidRPr="000A5DFD" w:rsidRDefault="00FB1AA8" w:rsidP="00FB1AA8">
            <w:pPr>
              <w:jc w:val="both"/>
              <w:rPr>
                <w:rFonts w:asciiTheme="majorHAnsi" w:hAnsiTheme="majorHAnsi" w:cs="Arial"/>
                <w:sz w:val="22"/>
                <w:szCs w:val="22"/>
              </w:rPr>
            </w:pPr>
            <w:r>
              <w:rPr>
                <w:rFonts w:asciiTheme="majorHAnsi" w:hAnsiTheme="majorHAnsi" w:cs="Arial"/>
                <w:sz w:val="22"/>
                <w:szCs w:val="22"/>
              </w:rPr>
              <w:t>4</w:t>
            </w:r>
          </w:p>
        </w:tc>
        <w:tc>
          <w:tcPr>
            <w:tcW w:w="7551" w:type="dxa"/>
            <w:vAlign w:val="center"/>
          </w:tcPr>
          <w:p w14:paraId="4B612222" w14:textId="54AE0890" w:rsidR="00FB1AA8" w:rsidRPr="000A5DFD" w:rsidRDefault="00FB1AA8" w:rsidP="00FB1AA8">
            <w:pPr>
              <w:jc w:val="both"/>
              <w:rPr>
                <w:rFonts w:asciiTheme="majorHAnsi" w:hAnsiTheme="majorHAnsi" w:cs="Arial"/>
                <w:sz w:val="22"/>
                <w:szCs w:val="22"/>
              </w:rPr>
            </w:pPr>
            <w:r w:rsidRPr="000A5DFD">
              <w:rPr>
                <w:rFonts w:asciiTheme="majorHAnsi" w:hAnsiTheme="majorHAnsi" w:cs="Arial"/>
                <w:sz w:val="22"/>
                <w:szCs w:val="22"/>
              </w:rPr>
              <w:t xml:space="preserve">Expérience </w:t>
            </w:r>
            <w:r>
              <w:rPr>
                <w:rFonts w:asciiTheme="majorHAnsi" w:hAnsiTheme="majorHAnsi" w:cs="Arial"/>
                <w:sz w:val="22"/>
                <w:szCs w:val="22"/>
              </w:rPr>
              <w:t>spécifique</w:t>
            </w:r>
            <w:r w:rsidRPr="000A5DFD">
              <w:rPr>
                <w:rFonts w:asciiTheme="majorHAnsi" w:hAnsiTheme="majorHAnsi" w:cs="Arial"/>
                <w:sz w:val="22"/>
                <w:szCs w:val="22"/>
              </w:rPr>
              <w:t xml:space="preserve"> du </w:t>
            </w:r>
            <w:r>
              <w:rPr>
                <w:rFonts w:asciiTheme="majorHAnsi" w:hAnsiTheme="majorHAnsi" w:cs="Arial"/>
                <w:sz w:val="22"/>
                <w:szCs w:val="22"/>
              </w:rPr>
              <w:t xml:space="preserve">candidat en conformité avec le poste </w:t>
            </w:r>
          </w:p>
        </w:tc>
        <w:tc>
          <w:tcPr>
            <w:tcW w:w="1696" w:type="dxa"/>
            <w:vAlign w:val="center"/>
          </w:tcPr>
          <w:p w14:paraId="686746CB" w14:textId="14D18284" w:rsidR="00FB1AA8" w:rsidRDefault="00380FFC" w:rsidP="00FB1AA8">
            <w:pPr>
              <w:jc w:val="both"/>
              <w:rPr>
                <w:rFonts w:asciiTheme="majorHAnsi" w:hAnsiTheme="majorHAnsi" w:cs="Arial"/>
                <w:sz w:val="22"/>
                <w:szCs w:val="22"/>
              </w:rPr>
            </w:pPr>
            <w:r>
              <w:rPr>
                <w:rFonts w:asciiTheme="majorHAnsi" w:hAnsiTheme="majorHAnsi" w:cs="Arial"/>
                <w:sz w:val="22"/>
                <w:szCs w:val="22"/>
              </w:rPr>
              <w:t>40</w:t>
            </w:r>
            <w:r w:rsidR="00FB1AA8">
              <w:rPr>
                <w:rFonts w:asciiTheme="majorHAnsi" w:hAnsiTheme="majorHAnsi" w:cs="Arial"/>
                <w:sz w:val="22"/>
                <w:szCs w:val="22"/>
              </w:rPr>
              <w:t xml:space="preserve"> points</w:t>
            </w:r>
          </w:p>
        </w:tc>
      </w:tr>
      <w:tr w:rsidR="00FB1AA8" w:rsidRPr="000A5DFD" w14:paraId="56385BF4" w14:textId="77777777" w:rsidTr="00A6043E">
        <w:trPr>
          <w:trHeight w:val="397"/>
        </w:trPr>
        <w:tc>
          <w:tcPr>
            <w:tcW w:w="731" w:type="dxa"/>
            <w:vAlign w:val="center"/>
          </w:tcPr>
          <w:p w14:paraId="56E9E894" w14:textId="02B38AB2" w:rsidR="00FB1AA8" w:rsidRPr="000A5DFD" w:rsidRDefault="00FB1AA8" w:rsidP="00FB1AA8">
            <w:pPr>
              <w:jc w:val="both"/>
              <w:rPr>
                <w:rFonts w:asciiTheme="majorHAnsi" w:hAnsiTheme="majorHAnsi" w:cs="Arial"/>
                <w:sz w:val="22"/>
                <w:szCs w:val="22"/>
              </w:rPr>
            </w:pPr>
            <w:r>
              <w:rPr>
                <w:rFonts w:asciiTheme="majorHAnsi" w:hAnsiTheme="majorHAnsi" w:cs="Arial"/>
                <w:sz w:val="22"/>
                <w:szCs w:val="22"/>
              </w:rPr>
              <w:t>5</w:t>
            </w:r>
          </w:p>
        </w:tc>
        <w:tc>
          <w:tcPr>
            <w:tcW w:w="7551" w:type="dxa"/>
            <w:vAlign w:val="center"/>
          </w:tcPr>
          <w:p w14:paraId="668C5AFE" w14:textId="435AE24F" w:rsidR="00FB1AA8" w:rsidRPr="000A5DFD" w:rsidRDefault="00FB1AA8" w:rsidP="00FB1AA8">
            <w:pPr>
              <w:jc w:val="both"/>
              <w:rPr>
                <w:rFonts w:asciiTheme="majorHAnsi" w:hAnsiTheme="majorHAnsi" w:cs="Arial"/>
                <w:sz w:val="22"/>
                <w:szCs w:val="22"/>
              </w:rPr>
            </w:pPr>
            <w:r>
              <w:rPr>
                <w:rFonts w:asciiTheme="majorHAnsi" w:hAnsiTheme="majorHAnsi" w:cs="Arial"/>
                <w:sz w:val="22"/>
                <w:szCs w:val="22"/>
              </w:rPr>
              <w:t xml:space="preserve">Langue étrangères (notation en décroissance à partir du niveau expert requis de </w:t>
            </w:r>
            <w:r w:rsidR="00DD033F">
              <w:rPr>
                <w:rFonts w:asciiTheme="majorHAnsi" w:hAnsiTheme="majorHAnsi" w:cs="Arial"/>
                <w:sz w:val="22"/>
                <w:szCs w:val="22"/>
              </w:rPr>
              <w:t>2,5</w:t>
            </w:r>
            <w:r>
              <w:rPr>
                <w:rFonts w:asciiTheme="majorHAnsi" w:hAnsiTheme="majorHAnsi" w:cs="Arial"/>
                <w:sz w:val="22"/>
                <w:szCs w:val="22"/>
              </w:rPr>
              <w:t xml:space="preserve"> points). 3 niveaux sont à prendre en compte : Expert :</w:t>
            </w:r>
            <w:r w:rsidR="00DD033F">
              <w:rPr>
                <w:rFonts w:asciiTheme="majorHAnsi" w:hAnsiTheme="majorHAnsi" w:cs="Arial"/>
                <w:sz w:val="22"/>
                <w:szCs w:val="22"/>
              </w:rPr>
              <w:t>05</w:t>
            </w:r>
            <w:r>
              <w:rPr>
                <w:rFonts w:asciiTheme="majorHAnsi" w:hAnsiTheme="majorHAnsi" w:cs="Arial"/>
                <w:sz w:val="22"/>
                <w:szCs w:val="22"/>
              </w:rPr>
              <w:t xml:space="preserve">, intermédiaire : </w:t>
            </w:r>
            <w:r w:rsidR="00DD033F">
              <w:rPr>
                <w:rFonts w:asciiTheme="majorHAnsi" w:hAnsiTheme="majorHAnsi" w:cs="Arial"/>
                <w:sz w:val="22"/>
                <w:szCs w:val="22"/>
              </w:rPr>
              <w:t>2,5</w:t>
            </w:r>
            <w:r>
              <w:rPr>
                <w:rFonts w:asciiTheme="majorHAnsi" w:hAnsiTheme="majorHAnsi" w:cs="Arial"/>
                <w:sz w:val="22"/>
                <w:szCs w:val="22"/>
              </w:rPr>
              <w:t>, débutant :0.</w:t>
            </w:r>
          </w:p>
        </w:tc>
        <w:tc>
          <w:tcPr>
            <w:tcW w:w="1696" w:type="dxa"/>
            <w:vAlign w:val="center"/>
          </w:tcPr>
          <w:p w14:paraId="318BAB53" w14:textId="72AD45C3" w:rsidR="00FB1AA8" w:rsidRPr="000A5DFD" w:rsidRDefault="00DD033F" w:rsidP="00FB1AA8">
            <w:pPr>
              <w:jc w:val="both"/>
              <w:rPr>
                <w:rFonts w:asciiTheme="majorHAnsi" w:hAnsiTheme="majorHAnsi" w:cs="Arial"/>
                <w:sz w:val="22"/>
                <w:szCs w:val="22"/>
              </w:rPr>
            </w:pPr>
            <w:r>
              <w:rPr>
                <w:rFonts w:asciiTheme="majorHAnsi" w:hAnsiTheme="majorHAnsi" w:cs="Arial"/>
                <w:sz w:val="22"/>
                <w:szCs w:val="22"/>
              </w:rPr>
              <w:t>5</w:t>
            </w:r>
            <w:r w:rsidR="00FB1AA8" w:rsidRPr="000A5DFD">
              <w:rPr>
                <w:rFonts w:asciiTheme="majorHAnsi" w:hAnsiTheme="majorHAnsi" w:cs="Arial"/>
                <w:sz w:val="22"/>
                <w:szCs w:val="22"/>
              </w:rPr>
              <w:t xml:space="preserve"> points</w:t>
            </w:r>
          </w:p>
        </w:tc>
      </w:tr>
    </w:tbl>
    <w:p w14:paraId="0C817470" w14:textId="77777777" w:rsidR="003D2040" w:rsidRDefault="003D2040" w:rsidP="00CE36D6">
      <w:pPr>
        <w:tabs>
          <w:tab w:val="left" w:pos="0"/>
        </w:tabs>
        <w:jc w:val="both"/>
        <w:rPr>
          <w:rFonts w:asciiTheme="majorHAnsi" w:hAnsiTheme="majorHAnsi" w:cs="Arial"/>
          <w:b/>
          <w:sz w:val="22"/>
          <w:szCs w:val="22"/>
        </w:rPr>
      </w:pPr>
    </w:p>
    <w:p w14:paraId="10368266" w14:textId="16354CA3" w:rsidR="00945ED6" w:rsidRDefault="00945ED6" w:rsidP="00CE36D6">
      <w:pPr>
        <w:tabs>
          <w:tab w:val="left" w:pos="0"/>
        </w:tabs>
        <w:jc w:val="both"/>
        <w:rPr>
          <w:rFonts w:asciiTheme="majorHAnsi" w:hAnsiTheme="majorHAnsi" w:cs="Arial"/>
          <w:b/>
          <w:sz w:val="22"/>
          <w:szCs w:val="22"/>
        </w:rPr>
      </w:pPr>
      <w:r>
        <w:rPr>
          <w:rFonts w:asciiTheme="majorHAnsi" w:hAnsiTheme="majorHAnsi" w:cs="Arial"/>
          <w:b/>
          <w:sz w:val="22"/>
          <w:szCs w:val="22"/>
        </w:rPr>
        <w:t xml:space="preserve">NB : </w:t>
      </w:r>
      <w:r w:rsidRPr="008B55AB">
        <w:rPr>
          <w:rFonts w:asciiTheme="majorHAnsi" w:hAnsiTheme="majorHAnsi" w:cs="Arial"/>
          <w:b/>
          <w:sz w:val="22"/>
          <w:szCs w:val="22"/>
        </w:rPr>
        <w:t>Le score minimum requis pour être qualifié est de 70 points</w:t>
      </w:r>
    </w:p>
    <w:p w14:paraId="535D1AF1" w14:textId="77777777" w:rsidR="00945ED6" w:rsidRPr="000A5DFD" w:rsidRDefault="00945ED6" w:rsidP="00CE36D6">
      <w:pPr>
        <w:tabs>
          <w:tab w:val="left" w:pos="0"/>
        </w:tabs>
        <w:jc w:val="both"/>
        <w:rPr>
          <w:rFonts w:asciiTheme="majorHAnsi" w:hAnsiTheme="majorHAnsi" w:cs="Arial"/>
          <w:b/>
          <w:sz w:val="22"/>
          <w:szCs w:val="22"/>
        </w:rPr>
      </w:pPr>
    </w:p>
    <w:p w14:paraId="3FD8DA23" w14:textId="24EB2CA8" w:rsidR="006340FB" w:rsidRPr="00B63FD9" w:rsidRDefault="005011AC" w:rsidP="00B63FD9">
      <w:pPr>
        <w:pStyle w:val="Paragraphedeliste"/>
        <w:numPr>
          <w:ilvl w:val="0"/>
          <w:numId w:val="5"/>
        </w:numPr>
        <w:contextualSpacing w:val="0"/>
        <w:jc w:val="both"/>
        <w:rPr>
          <w:rFonts w:asciiTheme="majorHAnsi" w:hAnsiTheme="majorHAnsi" w:cs="Arial"/>
          <w:sz w:val="22"/>
          <w:szCs w:val="22"/>
        </w:rPr>
      </w:pPr>
      <w:r w:rsidRPr="005011AC">
        <w:rPr>
          <w:rFonts w:asciiTheme="majorHAnsi" w:hAnsiTheme="majorHAnsi" w:cs="Arial"/>
          <w:sz w:val="22"/>
          <w:szCs w:val="22"/>
        </w:rPr>
        <w:t>La méthode de sélection des Consultants individuels conformément à l’article 70 du décret N°2022-080/PR portant code des marchés publics sera appliquée</w:t>
      </w:r>
      <w:r w:rsidR="00BC3CA5" w:rsidRPr="000518CC">
        <w:rPr>
          <w:rFonts w:asciiTheme="majorHAnsi" w:hAnsiTheme="majorHAnsi" w:cs="Arial"/>
          <w:sz w:val="22"/>
          <w:szCs w:val="22"/>
        </w:rPr>
        <w:t>.</w:t>
      </w:r>
    </w:p>
    <w:p w14:paraId="7D353F16" w14:textId="77777777" w:rsidR="006340FB" w:rsidRPr="006340FB" w:rsidRDefault="006340FB" w:rsidP="006340FB">
      <w:pPr>
        <w:pStyle w:val="Paragraphedeliste"/>
        <w:rPr>
          <w:rFonts w:asciiTheme="majorHAnsi" w:hAnsiTheme="majorHAnsi" w:cs="Arial"/>
          <w:sz w:val="22"/>
          <w:szCs w:val="22"/>
        </w:rPr>
      </w:pPr>
    </w:p>
    <w:p w14:paraId="76AF6783" w14:textId="2F147BA9" w:rsidR="001B20F5" w:rsidRPr="000518CC" w:rsidRDefault="001B20F5" w:rsidP="00CE36D6">
      <w:pPr>
        <w:pStyle w:val="Paragraphedeliste"/>
        <w:numPr>
          <w:ilvl w:val="0"/>
          <w:numId w:val="5"/>
        </w:numPr>
        <w:contextualSpacing w:val="0"/>
        <w:jc w:val="both"/>
        <w:rPr>
          <w:rFonts w:asciiTheme="majorHAnsi" w:hAnsiTheme="majorHAnsi" w:cs="Arial"/>
          <w:sz w:val="22"/>
          <w:szCs w:val="22"/>
        </w:rPr>
      </w:pPr>
      <w:r w:rsidRPr="000518CC">
        <w:rPr>
          <w:rFonts w:asciiTheme="majorHAnsi" w:hAnsiTheme="majorHAnsi" w:cs="Arial"/>
          <w:sz w:val="22"/>
          <w:szCs w:val="22"/>
        </w:rPr>
        <w:t>La procédure de sélection sera conduite en trois étapes : une première étape relative à la sélection technique des candidatures répondant aux profils de poste, une seconde étape relative à l’entretien avec un jury et une dernière étape relative à la négociation de contrat</w:t>
      </w:r>
    </w:p>
    <w:p w14:paraId="4C3A9977" w14:textId="77777777" w:rsidR="00000B34" w:rsidRPr="00A52ACA" w:rsidRDefault="00000B34" w:rsidP="004D6B8E">
      <w:pPr>
        <w:tabs>
          <w:tab w:val="left" w:pos="8640"/>
        </w:tabs>
        <w:jc w:val="both"/>
        <w:rPr>
          <w:rFonts w:asciiTheme="majorHAnsi" w:hAnsiTheme="majorHAnsi" w:cs="Arial"/>
          <w:iCs/>
          <w:sz w:val="22"/>
          <w:szCs w:val="22"/>
          <w:u w:val="single"/>
        </w:rPr>
      </w:pPr>
    </w:p>
    <w:p w14:paraId="7F1E5A3F" w14:textId="490D3765" w:rsidR="003D2040" w:rsidRPr="00A52ACA" w:rsidRDefault="003D2040" w:rsidP="00CE36D6">
      <w:pPr>
        <w:pStyle w:val="Paragraphedeliste"/>
        <w:numPr>
          <w:ilvl w:val="0"/>
          <w:numId w:val="5"/>
        </w:numPr>
        <w:contextualSpacing w:val="0"/>
        <w:jc w:val="both"/>
        <w:rPr>
          <w:rFonts w:asciiTheme="majorHAnsi" w:hAnsiTheme="majorHAnsi" w:cs="Arial"/>
          <w:sz w:val="22"/>
          <w:szCs w:val="22"/>
        </w:rPr>
      </w:pPr>
      <w:r w:rsidRPr="00A52ACA">
        <w:rPr>
          <w:rFonts w:asciiTheme="majorHAnsi" w:hAnsiTheme="majorHAnsi" w:cs="Arial"/>
          <w:sz w:val="22"/>
          <w:szCs w:val="22"/>
        </w:rPr>
        <w:t xml:space="preserve">Les informations complémentaires relatives à la mission peuvent être obtenues </w:t>
      </w:r>
      <w:r w:rsidR="008F12D0">
        <w:rPr>
          <w:rFonts w:asciiTheme="majorHAnsi" w:hAnsiTheme="majorHAnsi" w:cs="Arial"/>
          <w:sz w:val="22"/>
          <w:szCs w:val="22"/>
        </w:rPr>
        <w:t>en</w:t>
      </w:r>
      <w:r w:rsidR="00BA35FC" w:rsidRPr="00A52ACA">
        <w:rPr>
          <w:rFonts w:asciiTheme="majorHAnsi" w:hAnsiTheme="majorHAnsi" w:cs="Arial"/>
          <w:sz w:val="22"/>
          <w:szCs w:val="22"/>
        </w:rPr>
        <w:t xml:space="preserve"> faisant une demande par e-mail à</w:t>
      </w:r>
      <w:r w:rsidR="008B7CC3" w:rsidRPr="00A52ACA">
        <w:rPr>
          <w:rFonts w:asciiTheme="majorHAnsi" w:hAnsiTheme="majorHAnsi" w:cs="Arial"/>
          <w:sz w:val="22"/>
          <w:szCs w:val="22"/>
        </w:rPr>
        <w:t xml:space="preserve"> l’adresse </w:t>
      </w:r>
      <w:hyperlink r:id="rId9" w:history="1">
        <w:r w:rsidR="001F356C" w:rsidRPr="007B5D69">
          <w:rPr>
            <w:rStyle w:val="Lienhypertexte"/>
          </w:rPr>
          <w:t>emploi.atd@digital.gouv.tg</w:t>
        </w:r>
      </w:hyperlink>
      <w:r w:rsidR="00856B1B" w:rsidRPr="00A52ACA">
        <w:rPr>
          <w:rFonts w:asciiTheme="majorHAnsi" w:hAnsiTheme="majorHAnsi" w:cs="Arial"/>
          <w:sz w:val="22"/>
          <w:szCs w:val="22"/>
        </w:rPr>
        <w:t>.</w:t>
      </w:r>
      <w:r w:rsidR="008B7CC3" w:rsidRPr="00A52ACA">
        <w:rPr>
          <w:rFonts w:asciiTheme="majorHAnsi" w:hAnsiTheme="majorHAnsi" w:cs="Arial"/>
          <w:sz w:val="22"/>
          <w:szCs w:val="22"/>
        </w:rPr>
        <w:t xml:space="preserve"> </w:t>
      </w:r>
      <w:r w:rsidR="008B7CC3" w:rsidRPr="00A52ACA">
        <w:rPr>
          <w:rFonts w:asciiTheme="majorHAnsi" w:hAnsiTheme="majorHAnsi"/>
          <w:sz w:val="22"/>
          <w:szCs w:val="22"/>
        </w:rPr>
        <w:t xml:space="preserve"> </w:t>
      </w:r>
    </w:p>
    <w:p w14:paraId="4A7911EE" w14:textId="77777777" w:rsidR="003D2040" w:rsidRPr="00A52ACA" w:rsidRDefault="003D2040" w:rsidP="00CE36D6">
      <w:pPr>
        <w:jc w:val="both"/>
        <w:rPr>
          <w:rFonts w:asciiTheme="majorHAnsi" w:hAnsiTheme="majorHAnsi" w:cs="Arial"/>
          <w:sz w:val="22"/>
          <w:szCs w:val="22"/>
        </w:rPr>
      </w:pPr>
    </w:p>
    <w:p w14:paraId="47AF5B36" w14:textId="00186C74" w:rsidR="00EF5DBF" w:rsidRPr="007F5FBA" w:rsidRDefault="00EF5DBF" w:rsidP="007F5FBA">
      <w:pPr>
        <w:numPr>
          <w:ilvl w:val="0"/>
          <w:numId w:val="5"/>
        </w:numPr>
        <w:jc w:val="both"/>
        <w:rPr>
          <w:rFonts w:asciiTheme="majorHAnsi" w:hAnsiTheme="majorHAnsi" w:cs="Arial"/>
          <w:sz w:val="22"/>
          <w:szCs w:val="22"/>
        </w:rPr>
      </w:pPr>
      <w:r w:rsidRPr="007F5FBA">
        <w:rPr>
          <w:rFonts w:asciiTheme="majorHAnsi" w:hAnsiTheme="majorHAnsi" w:cs="Arial"/>
          <w:sz w:val="22"/>
          <w:szCs w:val="22"/>
        </w:rPr>
        <w:t xml:space="preserve">Les soumissions </w:t>
      </w:r>
      <w:r w:rsidR="007F5FBA">
        <w:rPr>
          <w:rFonts w:asciiTheme="majorHAnsi" w:hAnsiTheme="majorHAnsi" w:cs="Arial"/>
          <w:sz w:val="22"/>
          <w:szCs w:val="22"/>
        </w:rPr>
        <w:t xml:space="preserve">se feront uniquement </w:t>
      </w:r>
      <w:r w:rsidRPr="007F5FBA">
        <w:rPr>
          <w:rFonts w:asciiTheme="majorHAnsi" w:hAnsiTheme="majorHAnsi" w:cs="Arial"/>
          <w:sz w:val="22"/>
          <w:szCs w:val="22"/>
        </w:rPr>
        <w:t xml:space="preserve">en ligne via l’adresse suivante : </w:t>
      </w:r>
      <w:hyperlink r:id="rId10" w:history="1">
        <w:r w:rsidR="009A7272" w:rsidRPr="007B5D69">
          <w:rPr>
            <w:rStyle w:val="Lienhypertexte"/>
          </w:rPr>
          <w:t>emploi.atd@digital.gouv.tg</w:t>
        </w:r>
      </w:hyperlink>
      <w:r w:rsidRPr="007F5FBA">
        <w:rPr>
          <w:rFonts w:asciiTheme="majorHAnsi" w:hAnsiTheme="majorHAnsi" w:cs="Arial"/>
          <w:sz w:val="22"/>
          <w:szCs w:val="22"/>
        </w:rPr>
        <w:t xml:space="preserve">. </w:t>
      </w:r>
      <w:r w:rsidR="007F5FBA">
        <w:rPr>
          <w:rFonts w:asciiTheme="majorHAnsi" w:hAnsiTheme="majorHAnsi" w:cs="Arial"/>
          <w:sz w:val="22"/>
          <w:szCs w:val="22"/>
        </w:rPr>
        <w:t>d</w:t>
      </w:r>
      <w:r w:rsidRPr="007F5FBA">
        <w:rPr>
          <w:rFonts w:asciiTheme="majorHAnsi" w:hAnsiTheme="majorHAnsi" w:cs="Arial"/>
          <w:sz w:val="22"/>
          <w:szCs w:val="22"/>
        </w:rPr>
        <w:t>ans les conditions ci-après :</w:t>
      </w:r>
    </w:p>
    <w:p w14:paraId="44E37279" w14:textId="5B0D5DB9" w:rsidR="00085328" w:rsidRPr="00EF5DBF" w:rsidRDefault="00EF5DBF" w:rsidP="00085328">
      <w:pPr>
        <w:pStyle w:val="Paragraphedeliste"/>
        <w:numPr>
          <w:ilvl w:val="0"/>
          <w:numId w:val="43"/>
        </w:numPr>
        <w:jc w:val="both"/>
        <w:rPr>
          <w:rFonts w:asciiTheme="majorHAnsi" w:hAnsiTheme="majorHAnsi"/>
          <w:bCs/>
          <w:sz w:val="22"/>
          <w:szCs w:val="22"/>
        </w:rPr>
      </w:pPr>
      <w:r w:rsidRPr="00EF5DBF">
        <w:rPr>
          <w:rFonts w:asciiTheme="majorHAnsi" w:hAnsiTheme="majorHAnsi"/>
          <w:bCs/>
          <w:sz w:val="22"/>
          <w:szCs w:val="22"/>
        </w:rPr>
        <w:t>Le dossier de candidature se</w:t>
      </w:r>
      <w:r w:rsidR="00085328">
        <w:rPr>
          <w:rFonts w:asciiTheme="majorHAnsi" w:hAnsiTheme="majorHAnsi"/>
          <w:bCs/>
          <w:sz w:val="22"/>
          <w:szCs w:val="22"/>
        </w:rPr>
        <w:t>ra</w:t>
      </w:r>
      <w:r w:rsidRPr="00EF5DBF">
        <w:rPr>
          <w:rFonts w:asciiTheme="majorHAnsi" w:hAnsiTheme="majorHAnsi"/>
          <w:bCs/>
          <w:sz w:val="22"/>
          <w:szCs w:val="22"/>
        </w:rPr>
        <w:t xml:space="preserve"> </w:t>
      </w:r>
      <w:r w:rsidR="00085328">
        <w:rPr>
          <w:rFonts w:asciiTheme="majorHAnsi" w:hAnsiTheme="majorHAnsi"/>
          <w:bCs/>
          <w:sz w:val="22"/>
          <w:szCs w:val="22"/>
        </w:rPr>
        <w:t>soumis</w:t>
      </w:r>
      <w:r w:rsidRPr="00EF5DBF">
        <w:rPr>
          <w:rFonts w:asciiTheme="majorHAnsi" w:hAnsiTheme="majorHAnsi"/>
          <w:bCs/>
          <w:sz w:val="22"/>
          <w:szCs w:val="22"/>
        </w:rPr>
        <w:t xml:space="preserve"> en seul fichier Pdf</w:t>
      </w:r>
      <w:r w:rsidR="00085328">
        <w:rPr>
          <w:rFonts w:asciiTheme="majorHAnsi" w:hAnsiTheme="majorHAnsi"/>
          <w:bCs/>
          <w:sz w:val="22"/>
          <w:szCs w:val="22"/>
        </w:rPr>
        <w:t xml:space="preserve"> et portera</w:t>
      </w:r>
      <w:r w:rsidR="00085328" w:rsidRPr="00EF5DBF">
        <w:rPr>
          <w:rFonts w:asciiTheme="majorHAnsi" w:hAnsiTheme="majorHAnsi"/>
          <w:bCs/>
          <w:sz w:val="22"/>
          <w:szCs w:val="22"/>
        </w:rPr>
        <w:t xml:space="preserve"> le nom suivant « code – NOM et Prénoms ». A titre d’exemple et pour le premier poste on aura </w:t>
      </w:r>
      <w:r w:rsidR="00085328" w:rsidRPr="00B2018D">
        <w:rPr>
          <w:rFonts w:asciiTheme="majorHAnsi" w:hAnsiTheme="majorHAnsi" w:cs="Arial"/>
          <w:b/>
          <w:sz w:val="22"/>
          <w:szCs w:val="22"/>
        </w:rPr>
        <w:t>« </w:t>
      </w:r>
      <w:r w:rsidR="00B2018D" w:rsidRPr="00B2018D">
        <w:rPr>
          <w:rFonts w:asciiTheme="majorHAnsi" w:hAnsiTheme="majorHAnsi" w:cs="Arial"/>
          <w:b/>
          <w:sz w:val="22"/>
          <w:szCs w:val="22"/>
        </w:rPr>
        <w:t>P-SDS</w:t>
      </w:r>
      <w:r w:rsidR="00B2018D">
        <w:rPr>
          <w:rFonts w:asciiTheme="majorHAnsi" w:hAnsiTheme="majorHAnsi" w:cs="Arial"/>
          <w:b/>
          <w:sz w:val="22"/>
          <w:szCs w:val="22"/>
        </w:rPr>
        <w:t xml:space="preserve"> </w:t>
      </w:r>
      <w:r w:rsidR="00085328">
        <w:rPr>
          <w:rFonts w:asciiTheme="majorHAnsi" w:hAnsiTheme="majorHAnsi" w:cs="Arial"/>
          <w:b/>
          <w:sz w:val="22"/>
          <w:szCs w:val="22"/>
        </w:rPr>
        <w:t>-</w:t>
      </w:r>
      <w:r w:rsidR="00085328" w:rsidRPr="00EF5DBF">
        <w:rPr>
          <w:rFonts w:asciiTheme="majorHAnsi" w:hAnsiTheme="majorHAnsi" w:cs="Arial"/>
          <w:b/>
          <w:sz w:val="22"/>
          <w:szCs w:val="22"/>
        </w:rPr>
        <w:t xml:space="preserve"> AMAH Kwatcha</w:t>
      </w:r>
      <w:r w:rsidR="00085328" w:rsidRPr="00EF5DBF">
        <w:rPr>
          <w:rFonts w:asciiTheme="majorHAnsi" w:hAnsiTheme="majorHAnsi" w:cs="Arial"/>
          <w:bCs/>
          <w:sz w:val="22"/>
          <w:szCs w:val="22"/>
        </w:rPr>
        <w:t> »</w:t>
      </w:r>
    </w:p>
    <w:p w14:paraId="23B65046" w14:textId="64AB6199" w:rsidR="00EF5DBF" w:rsidRPr="00EF5DBF" w:rsidRDefault="00EF5DBF" w:rsidP="00085328">
      <w:pPr>
        <w:pStyle w:val="Paragraphedeliste"/>
        <w:jc w:val="both"/>
        <w:rPr>
          <w:rFonts w:asciiTheme="majorHAnsi" w:hAnsiTheme="majorHAnsi"/>
          <w:bCs/>
          <w:sz w:val="22"/>
          <w:szCs w:val="22"/>
        </w:rPr>
      </w:pPr>
    </w:p>
    <w:p w14:paraId="2A3A7F7C" w14:textId="417C39A9" w:rsidR="00EF5DBF" w:rsidRPr="00EF5DBF" w:rsidRDefault="00085328" w:rsidP="00EF5DBF">
      <w:pPr>
        <w:pStyle w:val="Paragraphedeliste"/>
        <w:numPr>
          <w:ilvl w:val="0"/>
          <w:numId w:val="43"/>
        </w:numPr>
        <w:jc w:val="both"/>
        <w:rPr>
          <w:rFonts w:asciiTheme="majorHAnsi" w:hAnsiTheme="majorHAnsi"/>
          <w:bCs/>
          <w:sz w:val="22"/>
          <w:szCs w:val="22"/>
        </w:rPr>
      </w:pPr>
      <w:r>
        <w:rPr>
          <w:rFonts w:asciiTheme="majorHAnsi" w:hAnsiTheme="majorHAnsi"/>
          <w:bCs/>
          <w:sz w:val="22"/>
          <w:szCs w:val="22"/>
        </w:rPr>
        <w:t>L’objet du mail sera indiqué comme suit :</w:t>
      </w:r>
      <w:r w:rsidR="00EF5DBF" w:rsidRPr="00EF5DBF">
        <w:rPr>
          <w:rFonts w:asciiTheme="majorHAnsi" w:hAnsiTheme="majorHAnsi"/>
          <w:bCs/>
          <w:sz w:val="22"/>
          <w:szCs w:val="22"/>
        </w:rPr>
        <w:t xml:space="preserve"> «</w:t>
      </w:r>
      <w:r>
        <w:rPr>
          <w:rFonts w:asciiTheme="majorHAnsi" w:hAnsiTheme="majorHAnsi"/>
          <w:bCs/>
          <w:sz w:val="22"/>
          <w:szCs w:val="22"/>
        </w:rPr>
        <w:t xml:space="preserve"> candidature au poste de -</w:t>
      </w:r>
      <w:r w:rsidR="00EF5DBF" w:rsidRPr="00EF5DBF">
        <w:rPr>
          <w:rFonts w:asciiTheme="majorHAnsi" w:hAnsiTheme="majorHAnsi"/>
          <w:bCs/>
          <w:sz w:val="22"/>
          <w:szCs w:val="22"/>
        </w:rPr>
        <w:t> code – NOM et Prénoms ». A titre d’exemple et pour le premier poste on aura « </w:t>
      </w:r>
      <w:r>
        <w:rPr>
          <w:rFonts w:asciiTheme="majorHAnsi" w:hAnsiTheme="majorHAnsi"/>
          <w:bCs/>
          <w:sz w:val="22"/>
          <w:szCs w:val="22"/>
        </w:rPr>
        <w:t xml:space="preserve">candidature </w:t>
      </w:r>
      <w:r w:rsidR="00B8191E">
        <w:rPr>
          <w:rFonts w:asciiTheme="majorHAnsi" w:hAnsiTheme="majorHAnsi"/>
          <w:bCs/>
          <w:sz w:val="22"/>
          <w:szCs w:val="22"/>
        </w:rPr>
        <w:t xml:space="preserve">au poste de </w:t>
      </w:r>
      <w:r w:rsidR="00B2018D" w:rsidRPr="00B2018D">
        <w:rPr>
          <w:rFonts w:asciiTheme="majorHAnsi" w:hAnsiTheme="majorHAnsi" w:cs="Arial"/>
          <w:b/>
          <w:bCs/>
          <w:sz w:val="22"/>
          <w:szCs w:val="22"/>
        </w:rPr>
        <w:t>P-SDS</w:t>
      </w:r>
      <w:r w:rsidR="00B2018D">
        <w:rPr>
          <w:rFonts w:asciiTheme="majorHAnsi" w:hAnsiTheme="majorHAnsi" w:cs="Arial"/>
          <w:b/>
          <w:sz w:val="22"/>
          <w:szCs w:val="22"/>
        </w:rPr>
        <w:t xml:space="preserve"> </w:t>
      </w:r>
      <w:r>
        <w:rPr>
          <w:rFonts w:asciiTheme="majorHAnsi" w:hAnsiTheme="majorHAnsi" w:cs="Arial"/>
          <w:b/>
          <w:sz w:val="22"/>
          <w:szCs w:val="22"/>
        </w:rPr>
        <w:t>-</w:t>
      </w:r>
      <w:r w:rsidR="00EF5DBF" w:rsidRPr="00EF5DBF">
        <w:rPr>
          <w:rFonts w:asciiTheme="majorHAnsi" w:hAnsiTheme="majorHAnsi" w:cs="Arial"/>
          <w:b/>
          <w:sz w:val="22"/>
          <w:szCs w:val="22"/>
        </w:rPr>
        <w:t xml:space="preserve"> AMAH Kwatcha</w:t>
      </w:r>
      <w:r w:rsidR="00EF5DBF" w:rsidRPr="00EF5DBF">
        <w:rPr>
          <w:rFonts w:asciiTheme="majorHAnsi" w:hAnsiTheme="majorHAnsi" w:cs="Arial"/>
          <w:bCs/>
          <w:sz w:val="22"/>
          <w:szCs w:val="22"/>
        </w:rPr>
        <w:t> »</w:t>
      </w:r>
    </w:p>
    <w:p w14:paraId="410A71F2" w14:textId="77777777" w:rsidR="00A6043E" w:rsidRPr="00A6043E" w:rsidRDefault="00A6043E" w:rsidP="00B8191E">
      <w:pPr>
        <w:jc w:val="both"/>
        <w:rPr>
          <w:rFonts w:asciiTheme="majorHAnsi" w:hAnsiTheme="majorHAnsi" w:cs="Arial"/>
          <w:sz w:val="22"/>
          <w:szCs w:val="22"/>
        </w:rPr>
      </w:pPr>
    </w:p>
    <w:p w14:paraId="2C0BC1BD" w14:textId="3FE59BF0" w:rsidR="00B04362" w:rsidRPr="00086CF6" w:rsidRDefault="00455FFA" w:rsidP="00CE36D6">
      <w:pPr>
        <w:numPr>
          <w:ilvl w:val="0"/>
          <w:numId w:val="5"/>
        </w:numPr>
        <w:jc w:val="both"/>
        <w:rPr>
          <w:rFonts w:asciiTheme="majorHAnsi" w:hAnsiTheme="majorHAnsi" w:cs="Arial"/>
          <w:sz w:val="22"/>
          <w:szCs w:val="22"/>
        </w:rPr>
      </w:pPr>
      <w:r w:rsidRPr="00A6043E">
        <w:rPr>
          <w:rFonts w:asciiTheme="majorHAnsi" w:hAnsiTheme="majorHAnsi" w:cs="Arial"/>
          <w:sz w:val="22"/>
          <w:szCs w:val="22"/>
        </w:rPr>
        <w:t xml:space="preserve">La </w:t>
      </w:r>
      <w:r w:rsidR="008F12D0">
        <w:rPr>
          <w:rFonts w:asciiTheme="majorHAnsi" w:hAnsiTheme="majorHAnsi" w:cs="Arial"/>
          <w:sz w:val="22"/>
          <w:szCs w:val="22"/>
        </w:rPr>
        <w:t>clôture</w:t>
      </w:r>
      <w:r w:rsidRPr="00A6043E">
        <w:rPr>
          <w:rFonts w:asciiTheme="majorHAnsi" w:hAnsiTheme="majorHAnsi" w:cs="Arial"/>
          <w:sz w:val="22"/>
          <w:szCs w:val="22"/>
        </w:rPr>
        <w:t xml:space="preserve"> des </w:t>
      </w:r>
      <w:r w:rsidR="00B8191E">
        <w:rPr>
          <w:rFonts w:asciiTheme="majorHAnsi" w:hAnsiTheme="majorHAnsi" w:cs="Arial"/>
          <w:sz w:val="22"/>
          <w:szCs w:val="22"/>
        </w:rPr>
        <w:t>candidatures</w:t>
      </w:r>
      <w:r w:rsidRPr="00A6043E">
        <w:rPr>
          <w:rFonts w:asciiTheme="majorHAnsi" w:hAnsiTheme="majorHAnsi" w:cs="Arial"/>
          <w:sz w:val="22"/>
          <w:szCs w:val="22"/>
        </w:rPr>
        <w:t xml:space="preserve"> </w:t>
      </w:r>
      <w:r w:rsidR="008F12D0">
        <w:rPr>
          <w:rFonts w:asciiTheme="majorHAnsi" w:hAnsiTheme="majorHAnsi" w:cs="Arial"/>
          <w:sz w:val="22"/>
          <w:szCs w:val="22"/>
        </w:rPr>
        <w:t xml:space="preserve">est </w:t>
      </w:r>
      <w:r w:rsidR="008F12D0" w:rsidRPr="00086CF6">
        <w:rPr>
          <w:rFonts w:asciiTheme="majorHAnsi" w:hAnsiTheme="majorHAnsi" w:cs="Arial"/>
          <w:sz w:val="22"/>
          <w:szCs w:val="22"/>
        </w:rPr>
        <w:t>fixée au</w:t>
      </w:r>
      <w:r w:rsidR="00495126" w:rsidRPr="00086CF6">
        <w:rPr>
          <w:rFonts w:asciiTheme="majorHAnsi" w:hAnsiTheme="majorHAnsi" w:cs="Arial"/>
          <w:sz w:val="22"/>
          <w:szCs w:val="22"/>
        </w:rPr>
        <w:t xml:space="preserve"> </w:t>
      </w:r>
      <w:r w:rsidR="00951C9A" w:rsidRPr="00086CF6">
        <w:rPr>
          <w:rFonts w:asciiTheme="majorHAnsi" w:hAnsiTheme="majorHAnsi" w:cs="Arial"/>
          <w:b/>
          <w:sz w:val="22"/>
          <w:szCs w:val="22"/>
        </w:rPr>
        <w:t>2</w:t>
      </w:r>
      <w:r w:rsidR="00086CF6" w:rsidRPr="00086CF6">
        <w:rPr>
          <w:rFonts w:asciiTheme="majorHAnsi" w:hAnsiTheme="majorHAnsi" w:cs="Arial"/>
          <w:b/>
          <w:sz w:val="22"/>
          <w:szCs w:val="22"/>
        </w:rPr>
        <w:t>6</w:t>
      </w:r>
      <w:r w:rsidR="00495126" w:rsidRPr="00086CF6">
        <w:rPr>
          <w:rFonts w:asciiTheme="majorHAnsi" w:hAnsiTheme="majorHAnsi" w:cs="Arial"/>
          <w:b/>
          <w:sz w:val="22"/>
          <w:szCs w:val="22"/>
        </w:rPr>
        <w:t xml:space="preserve"> </w:t>
      </w:r>
      <w:r w:rsidR="00C80B89" w:rsidRPr="00086CF6">
        <w:rPr>
          <w:rFonts w:asciiTheme="majorHAnsi" w:hAnsiTheme="majorHAnsi" w:cs="Arial"/>
          <w:b/>
          <w:sz w:val="22"/>
          <w:szCs w:val="22"/>
        </w:rPr>
        <w:t xml:space="preserve">août </w:t>
      </w:r>
      <w:r w:rsidR="00495126" w:rsidRPr="00086CF6">
        <w:rPr>
          <w:rFonts w:asciiTheme="majorHAnsi" w:hAnsiTheme="majorHAnsi" w:cs="Arial"/>
          <w:b/>
          <w:sz w:val="22"/>
          <w:szCs w:val="22"/>
        </w:rPr>
        <w:t>20</w:t>
      </w:r>
      <w:r w:rsidR="00A6043E" w:rsidRPr="00086CF6">
        <w:rPr>
          <w:rFonts w:asciiTheme="majorHAnsi" w:hAnsiTheme="majorHAnsi" w:cs="Arial"/>
          <w:b/>
          <w:sz w:val="22"/>
          <w:szCs w:val="22"/>
        </w:rPr>
        <w:t>2</w:t>
      </w:r>
      <w:r w:rsidR="00055B6F" w:rsidRPr="00086CF6">
        <w:rPr>
          <w:rFonts w:asciiTheme="majorHAnsi" w:hAnsiTheme="majorHAnsi" w:cs="Arial"/>
          <w:b/>
          <w:sz w:val="22"/>
          <w:szCs w:val="22"/>
        </w:rPr>
        <w:t>4</w:t>
      </w:r>
      <w:r w:rsidR="00495126" w:rsidRPr="00086CF6">
        <w:rPr>
          <w:rFonts w:asciiTheme="majorHAnsi" w:hAnsiTheme="majorHAnsi" w:cs="Arial"/>
          <w:b/>
          <w:sz w:val="22"/>
          <w:szCs w:val="22"/>
        </w:rPr>
        <w:t xml:space="preserve"> </w:t>
      </w:r>
      <w:r w:rsidR="00B20C9C" w:rsidRPr="00086CF6">
        <w:rPr>
          <w:rFonts w:asciiTheme="majorHAnsi" w:hAnsiTheme="majorHAnsi" w:cs="Arial"/>
          <w:b/>
          <w:sz w:val="22"/>
          <w:szCs w:val="22"/>
        </w:rPr>
        <w:t>à 1</w:t>
      </w:r>
      <w:r w:rsidR="008F12D0" w:rsidRPr="00086CF6">
        <w:rPr>
          <w:rFonts w:asciiTheme="majorHAnsi" w:hAnsiTheme="majorHAnsi" w:cs="Arial"/>
          <w:b/>
          <w:sz w:val="22"/>
          <w:szCs w:val="22"/>
        </w:rPr>
        <w:t>7</w:t>
      </w:r>
      <w:r w:rsidR="00B20C9C" w:rsidRPr="00086CF6">
        <w:rPr>
          <w:rFonts w:asciiTheme="majorHAnsi" w:hAnsiTheme="majorHAnsi" w:cs="Arial"/>
          <w:b/>
          <w:sz w:val="22"/>
          <w:szCs w:val="22"/>
        </w:rPr>
        <w:t>heures 30 minutes</w:t>
      </w:r>
      <w:r w:rsidR="00B20C9C" w:rsidRPr="00086CF6">
        <w:rPr>
          <w:rFonts w:asciiTheme="majorHAnsi" w:hAnsiTheme="majorHAnsi" w:cs="Arial"/>
          <w:sz w:val="22"/>
          <w:szCs w:val="22"/>
        </w:rPr>
        <w:t>.</w:t>
      </w:r>
      <w:r w:rsidRPr="00086CF6">
        <w:rPr>
          <w:rFonts w:asciiTheme="majorHAnsi" w:hAnsiTheme="majorHAnsi" w:cs="Arial"/>
          <w:sz w:val="22"/>
          <w:szCs w:val="22"/>
        </w:rPr>
        <w:t xml:space="preserve"> </w:t>
      </w:r>
    </w:p>
    <w:p w14:paraId="5A143977" w14:textId="77777777" w:rsidR="00B04362" w:rsidRPr="00A6043E" w:rsidRDefault="00B04362" w:rsidP="00CE36D6">
      <w:pPr>
        <w:outlineLvl w:val="0"/>
        <w:rPr>
          <w:rFonts w:asciiTheme="majorHAnsi" w:hAnsiTheme="majorHAnsi" w:cs="Arial"/>
          <w:sz w:val="22"/>
          <w:szCs w:val="22"/>
        </w:rPr>
      </w:pPr>
    </w:p>
    <w:p w14:paraId="54ED60D9" w14:textId="77777777" w:rsidR="00B04362" w:rsidRDefault="00B04362" w:rsidP="00CE36D6">
      <w:pPr>
        <w:ind w:left="2124"/>
        <w:jc w:val="right"/>
        <w:outlineLvl w:val="0"/>
        <w:rPr>
          <w:rFonts w:asciiTheme="majorHAnsi" w:hAnsiTheme="majorHAnsi" w:cs="Arial"/>
          <w:sz w:val="22"/>
          <w:szCs w:val="22"/>
        </w:rPr>
      </w:pPr>
    </w:p>
    <w:p w14:paraId="5CE25568" w14:textId="77777777" w:rsidR="005C0CAF" w:rsidRDefault="005C0CAF" w:rsidP="00CE36D6">
      <w:pPr>
        <w:ind w:left="2124"/>
        <w:jc w:val="right"/>
        <w:outlineLvl w:val="0"/>
        <w:rPr>
          <w:rFonts w:asciiTheme="majorHAnsi" w:hAnsiTheme="majorHAnsi" w:cs="Arial"/>
          <w:sz w:val="22"/>
          <w:szCs w:val="22"/>
        </w:rPr>
      </w:pPr>
    </w:p>
    <w:p w14:paraId="20CA1A05" w14:textId="77777777" w:rsidR="005C0CAF" w:rsidRPr="00A6043E" w:rsidRDefault="005C0CAF" w:rsidP="00CE36D6">
      <w:pPr>
        <w:ind w:left="2124"/>
        <w:jc w:val="right"/>
        <w:outlineLvl w:val="0"/>
        <w:rPr>
          <w:rFonts w:asciiTheme="majorHAnsi" w:hAnsiTheme="majorHAnsi" w:cs="Arial"/>
          <w:sz w:val="22"/>
          <w:szCs w:val="22"/>
        </w:rPr>
      </w:pPr>
    </w:p>
    <w:p w14:paraId="31A93DC6" w14:textId="77777777" w:rsidR="006B6EEE" w:rsidRPr="00A6043E" w:rsidRDefault="006B6EEE" w:rsidP="00CE36D6">
      <w:pPr>
        <w:jc w:val="both"/>
        <w:outlineLvl w:val="0"/>
        <w:rPr>
          <w:rFonts w:asciiTheme="majorHAnsi" w:hAnsiTheme="majorHAnsi" w:cs="Arial"/>
          <w:b/>
          <w:sz w:val="22"/>
          <w:szCs w:val="22"/>
        </w:rPr>
      </w:pPr>
    </w:p>
    <w:p w14:paraId="44B39FB5" w14:textId="474F1E8B" w:rsidR="00F62BC1" w:rsidRDefault="008F12D0" w:rsidP="00CE36D6">
      <w:pPr>
        <w:jc w:val="right"/>
        <w:outlineLvl w:val="0"/>
        <w:rPr>
          <w:rFonts w:asciiTheme="majorHAnsi" w:hAnsiTheme="majorHAnsi" w:cs="Arial"/>
          <w:b/>
          <w:szCs w:val="22"/>
          <w:u w:val="single"/>
        </w:rPr>
      </w:pPr>
      <w:r>
        <w:rPr>
          <w:rFonts w:asciiTheme="majorHAnsi" w:hAnsiTheme="majorHAnsi" w:cs="Arial"/>
          <w:b/>
          <w:szCs w:val="22"/>
          <w:u w:val="single"/>
        </w:rPr>
        <w:t>Messanvi ETIM</w:t>
      </w:r>
    </w:p>
    <w:p w14:paraId="415385E0" w14:textId="77777777" w:rsidR="00F62BC1" w:rsidRDefault="00F62BC1">
      <w:pPr>
        <w:spacing w:after="200" w:line="276" w:lineRule="auto"/>
        <w:rPr>
          <w:rFonts w:asciiTheme="majorHAnsi" w:hAnsiTheme="majorHAnsi" w:cs="Arial"/>
          <w:b/>
          <w:szCs w:val="22"/>
          <w:u w:val="single"/>
        </w:rPr>
      </w:pPr>
      <w:r>
        <w:rPr>
          <w:rFonts w:asciiTheme="majorHAnsi" w:hAnsiTheme="majorHAnsi" w:cs="Arial"/>
          <w:b/>
          <w:szCs w:val="22"/>
          <w:u w:val="single"/>
        </w:rPr>
        <w:br w:type="page"/>
      </w:r>
    </w:p>
    <w:p w14:paraId="3E22F5B1" w14:textId="24D4A850" w:rsidR="00F62BC1" w:rsidRPr="00AB5F2E" w:rsidRDefault="00B0423B" w:rsidP="00F62BC1">
      <w:pPr>
        <w:jc w:val="center"/>
        <w:rPr>
          <w:rFonts w:asciiTheme="majorHAnsi" w:eastAsia="Calibri" w:hAnsiTheme="majorHAnsi" w:cs="Arial"/>
        </w:rPr>
      </w:pPr>
      <w:r w:rsidRPr="00AB5F2E">
        <w:rPr>
          <w:rFonts w:asciiTheme="majorHAnsi" w:hAnsiTheme="majorHAnsi"/>
          <w:noProof/>
        </w:rPr>
        <w:drawing>
          <wp:inline distT="0" distB="0" distL="0" distR="0" wp14:anchorId="7FAA8841" wp14:editId="15CC2FA0">
            <wp:extent cx="2720344" cy="906780"/>
            <wp:effectExtent l="0" t="0" r="0" b="7620"/>
            <wp:docPr id="20922284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80569"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60E8AFEA" w14:textId="77777777" w:rsidR="00B0423B" w:rsidRPr="00AB5F2E" w:rsidRDefault="00B0423B" w:rsidP="00F62BC1">
      <w:pPr>
        <w:jc w:val="center"/>
        <w:rPr>
          <w:rFonts w:asciiTheme="majorHAnsi" w:hAnsiTheme="majorHAnsi"/>
          <w:b/>
          <w:bCs/>
          <w:sz w:val="28"/>
          <w:szCs w:val="28"/>
        </w:rPr>
      </w:pPr>
    </w:p>
    <w:p w14:paraId="2808D496" w14:textId="64BB7427" w:rsidR="00AB5F2E" w:rsidRPr="00AB5F2E" w:rsidRDefault="00B90AC0" w:rsidP="00AB5F2E">
      <w:pPr>
        <w:spacing w:after="160" w:line="259" w:lineRule="auto"/>
        <w:jc w:val="center"/>
        <w:rPr>
          <w:rFonts w:ascii="Calibri" w:eastAsia="Calibri" w:hAnsi="Calibri"/>
          <w:b/>
          <w:bCs/>
          <w:sz w:val="28"/>
          <w:szCs w:val="28"/>
          <w:lang w:eastAsia="en-US"/>
        </w:rPr>
      </w:pPr>
      <w:r w:rsidRPr="00AB5F2E">
        <w:rPr>
          <w:rFonts w:ascii="Calibri" w:eastAsia="Calibri" w:hAnsi="Calibri"/>
          <w:noProof/>
          <w:lang w:eastAsia="en-US"/>
        </w:rPr>
        <mc:AlternateContent>
          <mc:Choice Requires="wps">
            <w:drawing>
              <wp:anchor distT="45720" distB="45720" distL="114300" distR="114300" simplePos="0" relativeHeight="251663360" behindDoc="0" locked="0" layoutInCell="1" allowOverlap="1" wp14:anchorId="25EE5DDF" wp14:editId="03D0E0E7">
                <wp:simplePos x="0" y="0"/>
                <wp:positionH relativeFrom="margin">
                  <wp:posOffset>43815</wp:posOffset>
                </wp:positionH>
                <wp:positionV relativeFrom="paragraph">
                  <wp:posOffset>356235</wp:posOffset>
                </wp:positionV>
                <wp:extent cx="6305550" cy="24955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95550"/>
                        </a:xfrm>
                        <a:prstGeom prst="rect">
                          <a:avLst/>
                        </a:prstGeom>
                        <a:solidFill>
                          <a:sysClr val="window" lastClr="FFFFFF">
                            <a:lumMod val="95000"/>
                          </a:sysClr>
                        </a:solidFill>
                        <a:ln w="9525">
                          <a:solidFill>
                            <a:srgbClr val="000000"/>
                          </a:solidFill>
                          <a:miter lim="800000"/>
                          <a:headEnd/>
                          <a:tailEnd/>
                        </a:ln>
                      </wps:spPr>
                      <wps:txbx>
                        <w:txbxContent>
                          <w:p w14:paraId="5B0A1DB7" w14:textId="1BE78561" w:rsidR="00B90AC0" w:rsidRPr="00B2018D" w:rsidRDefault="00AB5F2E" w:rsidP="00B90AC0">
                            <w:pPr>
                              <w:pStyle w:val="Paragraphedeliste"/>
                              <w:spacing w:line="276" w:lineRule="auto"/>
                              <w:jc w:val="both"/>
                              <w:rPr>
                                <w:rFonts w:asciiTheme="minorHAnsi" w:hAnsiTheme="minorHAnsi" w:cstheme="minorHAnsi"/>
                                <w:sz w:val="22"/>
                                <w:szCs w:val="22"/>
                              </w:rPr>
                            </w:pPr>
                            <w:r w:rsidRPr="00B2018D">
                              <w:rPr>
                                <w:rFonts w:asciiTheme="minorHAnsi" w:hAnsiTheme="minorHAnsi" w:cstheme="minorHAnsi"/>
                              </w:rPr>
                              <w:t>L</w:t>
                            </w:r>
                            <w:r w:rsidR="00B90AC0" w:rsidRPr="00B2018D">
                              <w:rPr>
                                <w:rFonts w:asciiTheme="minorHAnsi" w:hAnsiTheme="minorHAnsi" w:cstheme="minorHAnsi"/>
                              </w:rPr>
                              <w:t>e</w:t>
                            </w:r>
                            <w:r w:rsidR="00B2018D">
                              <w:rPr>
                                <w:rFonts w:asciiTheme="minorHAnsi" w:hAnsiTheme="minorHAnsi" w:cstheme="minorHAnsi"/>
                              </w:rPr>
                              <w:t>/la</w:t>
                            </w:r>
                            <w:r w:rsidR="00B90AC0" w:rsidRPr="00B2018D">
                              <w:rPr>
                                <w:rFonts w:asciiTheme="minorHAnsi" w:hAnsiTheme="minorHAnsi" w:cstheme="minorHAnsi"/>
                              </w:rPr>
                              <w:t xml:space="preserve"> Spécialiste en Développement Social</w:t>
                            </w:r>
                            <w:r w:rsidRPr="00B2018D">
                              <w:rPr>
                                <w:rFonts w:asciiTheme="minorHAnsi" w:hAnsiTheme="minorHAnsi" w:cstheme="minorHAnsi"/>
                              </w:rPr>
                              <w:t xml:space="preserve"> est chargé.e d</w:t>
                            </w:r>
                            <w:r w:rsidR="00B90AC0" w:rsidRPr="00B2018D">
                              <w:rPr>
                                <w:rFonts w:asciiTheme="minorHAnsi" w:hAnsiTheme="minorHAnsi" w:cstheme="minorHAnsi"/>
                              </w:rPr>
                              <w:t>e :</w:t>
                            </w:r>
                            <w:r w:rsidR="00B90AC0" w:rsidRPr="00B2018D">
                              <w:rPr>
                                <w:rFonts w:asciiTheme="minorHAnsi" w:hAnsiTheme="minorHAnsi" w:cstheme="minorHAnsi"/>
                                <w:color w:val="FF0000"/>
                              </w:rPr>
                              <w:t xml:space="preserve"> </w:t>
                            </w:r>
                          </w:p>
                          <w:p w14:paraId="7C474DDB" w14:textId="3820BD47" w:rsidR="00B90AC0" w:rsidRPr="00B2018D" w:rsidRDefault="00B90AC0" w:rsidP="00B90AC0">
                            <w:pPr>
                              <w:pStyle w:val="Paragraphedeliste"/>
                              <w:numPr>
                                <w:ilvl w:val="0"/>
                                <w:numId w:val="45"/>
                              </w:numPr>
                              <w:spacing w:line="276" w:lineRule="auto"/>
                              <w:jc w:val="both"/>
                              <w:rPr>
                                <w:rFonts w:asciiTheme="minorHAnsi" w:hAnsiTheme="minorHAnsi" w:cstheme="minorHAnsi"/>
                                <w:sz w:val="22"/>
                                <w:szCs w:val="22"/>
                              </w:rPr>
                            </w:pPr>
                            <w:r w:rsidRPr="00B2018D">
                              <w:rPr>
                                <w:rFonts w:asciiTheme="minorHAnsi" w:hAnsiTheme="minorHAnsi" w:cstheme="minorHAnsi"/>
                                <w:sz w:val="22"/>
                                <w:szCs w:val="22"/>
                              </w:rPr>
                              <w:t>la prise en compte des aspects sociaux durant tout le cycle du projet en vue de la satisfaction des dispositions légales et réglementaires au plan national mais aussi des exigences de la Banque mondiale ;</w:t>
                            </w:r>
                          </w:p>
                          <w:p w14:paraId="5682B7F4" w14:textId="77777777" w:rsidR="00B90AC0" w:rsidRPr="00B2018D" w:rsidRDefault="00B90AC0" w:rsidP="00B90AC0">
                            <w:pPr>
                              <w:pStyle w:val="Paragraphedeliste"/>
                              <w:numPr>
                                <w:ilvl w:val="0"/>
                                <w:numId w:val="45"/>
                              </w:numPr>
                              <w:spacing w:line="276" w:lineRule="auto"/>
                              <w:jc w:val="both"/>
                              <w:rPr>
                                <w:rFonts w:asciiTheme="minorHAnsi" w:hAnsiTheme="minorHAnsi" w:cstheme="minorHAnsi"/>
                                <w:sz w:val="22"/>
                                <w:szCs w:val="22"/>
                              </w:rPr>
                            </w:pPr>
                            <w:r w:rsidRPr="00B2018D">
                              <w:rPr>
                                <w:rFonts w:asciiTheme="minorHAnsi" w:hAnsiTheme="minorHAnsi" w:cstheme="minorHAnsi"/>
                                <w:sz w:val="22"/>
                                <w:szCs w:val="22"/>
                              </w:rPr>
                              <w:t xml:space="preserve">du respect des engagements du projet sur le plan des sauvegardes environnementales et sociales comme détaillées dans le plan d’engagement environnemental et social (PEES), le plan de mobilisation des parties prenantes (PMPP), et les </w:t>
                            </w:r>
                            <w:r w:rsidRPr="00B2018D">
                              <w:rPr>
                                <w:rFonts w:asciiTheme="minorHAnsi" w:hAnsiTheme="minorHAnsi" w:cstheme="minorHAnsi"/>
                                <w:sz w:val="22"/>
                                <w:szCs w:val="22"/>
                                <w:lang w:eastAsia="en-GB"/>
                              </w:rPr>
                              <w:t>procédures de gestion de la main d’œuvre</w:t>
                            </w:r>
                            <w:r w:rsidRPr="00B2018D">
                              <w:rPr>
                                <w:rFonts w:asciiTheme="minorHAnsi" w:hAnsiTheme="minorHAnsi" w:cstheme="minorHAnsi"/>
                                <w:sz w:val="22"/>
                                <w:szCs w:val="22"/>
                              </w:rPr>
                              <w:t xml:space="preserve"> (PGMO) ;</w:t>
                            </w:r>
                          </w:p>
                          <w:p w14:paraId="6FD7ECF8" w14:textId="77777777" w:rsidR="00B90AC0" w:rsidRPr="00B2018D" w:rsidRDefault="00B90AC0" w:rsidP="00B90AC0">
                            <w:pPr>
                              <w:pStyle w:val="Paragraphedeliste"/>
                              <w:numPr>
                                <w:ilvl w:val="0"/>
                                <w:numId w:val="45"/>
                              </w:numPr>
                              <w:spacing w:line="276" w:lineRule="auto"/>
                              <w:jc w:val="both"/>
                              <w:rPr>
                                <w:rFonts w:asciiTheme="minorHAnsi" w:hAnsiTheme="minorHAnsi" w:cstheme="minorHAnsi"/>
                                <w:sz w:val="22"/>
                                <w:szCs w:val="22"/>
                              </w:rPr>
                            </w:pPr>
                            <w:r w:rsidRPr="00B2018D">
                              <w:rPr>
                                <w:rFonts w:asciiTheme="minorHAnsi" w:hAnsiTheme="minorHAnsi" w:cstheme="minorHAnsi"/>
                                <w:sz w:val="22"/>
                                <w:szCs w:val="22"/>
                              </w:rPr>
                              <w:t xml:space="preserve"> de la réalisation de toutes les actions de promotion sur la sauvegarde sociale et de formation sur le mécanisme de gestion des plaintes, l’engagement citoyen et de groupes représentant les personnes vulnérables et le genre ;</w:t>
                            </w:r>
                          </w:p>
                          <w:p w14:paraId="344DCEF1" w14:textId="1AE54B29" w:rsidR="00AB5F2E" w:rsidRPr="00B2018D" w:rsidRDefault="00B90AC0" w:rsidP="00B90AC0">
                            <w:pPr>
                              <w:pStyle w:val="Paragraphedeliste"/>
                              <w:numPr>
                                <w:ilvl w:val="0"/>
                                <w:numId w:val="45"/>
                              </w:numPr>
                              <w:spacing w:line="276" w:lineRule="auto"/>
                              <w:jc w:val="both"/>
                              <w:rPr>
                                <w:rFonts w:asciiTheme="minorHAnsi" w:hAnsiTheme="minorHAnsi" w:cstheme="minorHAnsi"/>
                                <w:color w:val="FF0000"/>
                              </w:rPr>
                            </w:pPr>
                            <w:r w:rsidRPr="00B2018D">
                              <w:rPr>
                                <w:rFonts w:asciiTheme="minorHAnsi" w:hAnsiTheme="minorHAnsi" w:cstheme="minorHAnsi"/>
                                <w:sz w:val="22"/>
                                <w:szCs w:val="22"/>
                              </w:rPr>
                              <w:t>de la supervision du dispositif de gestion des plaintes du projet.</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E5DDF" id="_x0000_t202" coordsize="21600,21600" o:spt="202" path="m,l,21600r21600,l21600,xe">
                <v:stroke joinstyle="miter"/>
                <v:path gradientshapeok="t" o:connecttype="rect"/>
              </v:shapetype>
              <v:shape id="Text Box 217" o:spid="_x0000_s1026" type="#_x0000_t202" style="position:absolute;left:0;text-align:left;margin-left:3.45pt;margin-top:28.05pt;width:496.5pt;height:19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" fillcolor="#f2f2f2">
                <v:textbox inset="1mm,,1mm">
                  <w:txbxContent>
                    <w:p w14:paraId="5B0A1DB7" w14:textId="1BE78561" w:rsidR="00B90AC0" w:rsidRPr="00B2018D" w:rsidRDefault="00AB5F2E" w:rsidP="00B90AC0">
                      <w:pPr>
                        <w:pStyle w:val="Paragraphedeliste"/>
                        <w:spacing w:line="276" w:lineRule="auto"/>
                        <w:jc w:val="both"/>
                        <w:rPr>
                          <w:rFonts w:asciiTheme="minorHAnsi" w:hAnsiTheme="minorHAnsi" w:cstheme="minorHAnsi"/>
                          <w:sz w:val="22"/>
                          <w:szCs w:val="22"/>
                        </w:rPr>
                      </w:pPr>
                      <w:r w:rsidRPr="00B2018D">
                        <w:rPr>
                          <w:rFonts w:asciiTheme="minorHAnsi" w:hAnsiTheme="minorHAnsi" w:cstheme="minorHAnsi"/>
                        </w:rPr>
                        <w:t>L</w:t>
                      </w:r>
                      <w:r w:rsidR="00B90AC0" w:rsidRPr="00B2018D">
                        <w:rPr>
                          <w:rFonts w:asciiTheme="minorHAnsi" w:hAnsiTheme="minorHAnsi" w:cstheme="minorHAnsi"/>
                        </w:rPr>
                        <w:t>e</w:t>
                      </w:r>
                      <w:r w:rsidR="00B2018D">
                        <w:rPr>
                          <w:rFonts w:asciiTheme="minorHAnsi" w:hAnsiTheme="minorHAnsi" w:cstheme="minorHAnsi"/>
                        </w:rPr>
                        <w:t>/la</w:t>
                      </w:r>
                      <w:r w:rsidR="00B90AC0" w:rsidRPr="00B2018D">
                        <w:rPr>
                          <w:rFonts w:asciiTheme="minorHAnsi" w:hAnsiTheme="minorHAnsi" w:cstheme="minorHAnsi"/>
                        </w:rPr>
                        <w:t xml:space="preserve"> Spécialiste en Développement Social</w:t>
                      </w:r>
                      <w:r w:rsidRPr="00B2018D">
                        <w:rPr>
                          <w:rFonts w:asciiTheme="minorHAnsi" w:hAnsiTheme="minorHAnsi" w:cstheme="minorHAnsi"/>
                        </w:rPr>
                        <w:t xml:space="preserve"> est </w:t>
                      </w:r>
                      <w:proofErr w:type="spellStart"/>
                      <w:r w:rsidRPr="00B2018D">
                        <w:rPr>
                          <w:rFonts w:asciiTheme="minorHAnsi" w:hAnsiTheme="minorHAnsi" w:cstheme="minorHAnsi"/>
                        </w:rPr>
                        <w:t>chargé.e</w:t>
                      </w:r>
                      <w:proofErr w:type="spellEnd"/>
                      <w:r w:rsidRPr="00B2018D">
                        <w:rPr>
                          <w:rFonts w:asciiTheme="minorHAnsi" w:hAnsiTheme="minorHAnsi" w:cstheme="minorHAnsi"/>
                        </w:rPr>
                        <w:t xml:space="preserve"> d</w:t>
                      </w:r>
                      <w:r w:rsidR="00B90AC0" w:rsidRPr="00B2018D">
                        <w:rPr>
                          <w:rFonts w:asciiTheme="minorHAnsi" w:hAnsiTheme="minorHAnsi" w:cstheme="minorHAnsi"/>
                        </w:rPr>
                        <w:t>e :</w:t>
                      </w:r>
                      <w:r w:rsidR="00B90AC0" w:rsidRPr="00B2018D">
                        <w:rPr>
                          <w:rFonts w:asciiTheme="minorHAnsi" w:hAnsiTheme="minorHAnsi" w:cstheme="minorHAnsi"/>
                          <w:color w:val="FF0000"/>
                        </w:rPr>
                        <w:t xml:space="preserve"> </w:t>
                      </w:r>
                    </w:p>
                    <w:p w14:paraId="7C474DDB" w14:textId="3820BD47" w:rsidR="00B90AC0" w:rsidRPr="00B2018D" w:rsidRDefault="00B90AC0" w:rsidP="00B90AC0">
                      <w:pPr>
                        <w:pStyle w:val="Paragraphedeliste"/>
                        <w:numPr>
                          <w:ilvl w:val="0"/>
                          <w:numId w:val="45"/>
                        </w:numPr>
                        <w:spacing w:line="276" w:lineRule="auto"/>
                        <w:jc w:val="both"/>
                        <w:rPr>
                          <w:rFonts w:asciiTheme="minorHAnsi" w:hAnsiTheme="minorHAnsi" w:cstheme="minorHAnsi"/>
                          <w:sz w:val="22"/>
                          <w:szCs w:val="22"/>
                        </w:rPr>
                      </w:pPr>
                      <w:r w:rsidRPr="00B2018D">
                        <w:rPr>
                          <w:rFonts w:asciiTheme="minorHAnsi" w:hAnsiTheme="minorHAnsi" w:cstheme="minorHAnsi"/>
                          <w:sz w:val="22"/>
                          <w:szCs w:val="22"/>
                        </w:rPr>
                        <w:t>la prise en compte des aspects sociaux durant tout le cycle du projet en vue de la satisfaction des dispositions légales et réglementaires au plan national mais aussi des exigences de la Banque mondiale ;</w:t>
                      </w:r>
                    </w:p>
                    <w:p w14:paraId="5682B7F4" w14:textId="77777777" w:rsidR="00B90AC0" w:rsidRPr="00B2018D" w:rsidRDefault="00B90AC0" w:rsidP="00B90AC0">
                      <w:pPr>
                        <w:pStyle w:val="Paragraphedeliste"/>
                        <w:numPr>
                          <w:ilvl w:val="0"/>
                          <w:numId w:val="45"/>
                        </w:numPr>
                        <w:spacing w:line="276" w:lineRule="auto"/>
                        <w:jc w:val="both"/>
                        <w:rPr>
                          <w:rFonts w:asciiTheme="minorHAnsi" w:hAnsiTheme="minorHAnsi" w:cstheme="minorHAnsi"/>
                          <w:sz w:val="22"/>
                          <w:szCs w:val="22"/>
                        </w:rPr>
                      </w:pPr>
                      <w:r w:rsidRPr="00B2018D">
                        <w:rPr>
                          <w:rFonts w:asciiTheme="minorHAnsi" w:hAnsiTheme="minorHAnsi" w:cstheme="minorHAnsi"/>
                          <w:sz w:val="22"/>
                          <w:szCs w:val="22"/>
                        </w:rPr>
                        <w:t xml:space="preserve">du respect des engagements du projet sur le plan des sauvegardes environnementales et sociales comme détaillées dans le plan d’engagement environnemental et social (PEES), le plan de mobilisation des parties prenantes (PMPP), et les </w:t>
                      </w:r>
                      <w:r w:rsidRPr="00B2018D">
                        <w:rPr>
                          <w:rFonts w:asciiTheme="minorHAnsi" w:hAnsiTheme="minorHAnsi" w:cstheme="minorHAnsi"/>
                          <w:sz w:val="22"/>
                          <w:szCs w:val="22"/>
                          <w:lang w:eastAsia="en-GB"/>
                        </w:rPr>
                        <w:t>procédures de gestion de la main d’œuvre</w:t>
                      </w:r>
                      <w:r w:rsidRPr="00B2018D">
                        <w:rPr>
                          <w:rFonts w:asciiTheme="minorHAnsi" w:hAnsiTheme="minorHAnsi" w:cstheme="minorHAnsi"/>
                          <w:sz w:val="22"/>
                          <w:szCs w:val="22"/>
                        </w:rPr>
                        <w:t xml:space="preserve"> (PGMO) ;</w:t>
                      </w:r>
                    </w:p>
                    <w:p w14:paraId="6FD7ECF8" w14:textId="77777777" w:rsidR="00B90AC0" w:rsidRPr="00B2018D" w:rsidRDefault="00B90AC0" w:rsidP="00B90AC0">
                      <w:pPr>
                        <w:pStyle w:val="Paragraphedeliste"/>
                        <w:numPr>
                          <w:ilvl w:val="0"/>
                          <w:numId w:val="45"/>
                        </w:numPr>
                        <w:spacing w:line="276" w:lineRule="auto"/>
                        <w:jc w:val="both"/>
                        <w:rPr>
                          <w:rFonts w:asciiTheme="minorHAnsi" w:hAnsiTheme="minorHAnsi" w:cstheme="minorHAnsi"/>
                          <w:sz w:val="22"/>
                          <w:szCs w:val="22"/>
                        </w:rPr>
                      </w:pPr>
                      <w:r w:rsidRPr="00B2018D">
                        <w:rPr>
                          <w:rFonts w:asciiTheme="minorHAnsi" w:hAnsiTheme="minorHAnsi" w:cstheme="minorHAnsi"/>
                          <w:sz w:val="22"/>
                          <w:szCs w:val="22"/>
                        </w:rPr>
                        <w:t xml:space="preserve"> de la réalisation de toutes les actions de promotion sur la sauvegarde sociale et de formation sur le mécanisme de gestion des plaintes, l’engagement citoyen et de groupes représentant les personnes vulnérables et le genre ;</w:t>
                      </w:r>
                    </w:p>
                    <w:p w14:paraId="344DCEF1" w14:textId="1AE54B29" w:rsidR="00AB5F2E" w:rsidRPr="00B2018D" w:rsidRDefault="00B90AC0" w:rsidP="00B90AC0">
                      <w:pPr>
                        <w:pStyle w:val="Paragraphedeliste"/>
                        <w:numPr>
                          <w:ilvl w:val="0"/>
                          <w:numId w:val="45"/>
                        </w:numPr>
                        <w:spacing w:line="276" w:lineRule="auto"/>
                        <w:jc w:val="both"/>
                        <w:rPr>
                          <w:rFonts w:asciiTheme="minorHAnsi" w:hAnsiTheme="minorHAnsi" w:cstheme="minorHAnsi"/>
                          <w:color w:val="FF0000"/>
                        </w:rPr>
                      </w:pPr>
                      <w:r w:rsidRPr="00B2018D">
                        <w:rPr>
                          <w:rFonts w:asciiTheme="minorHAnsi" w:hAnsiTheme="minorHAnsi" w:cstheme="minorHAnsi"/>
                          <w:sz w:val="22"/>
                          <w:szCs w:val="22"/>
                        </w:rPr>
                        <w:t>de la supervision du dispositif de gestion des plaintes du projet.</w:t>
                      </w:r>
                    </w:p>
                  </w:txbxContent>
                </v:textbox>
                <w10:wrap type="square" anchorx="margin"/>
              </v:shape>
            </w:pict>
          </mc:Fallback>
        </mc:AlternateContent>
      </w:r>
      <w:r w:rsidR="00AB5F2E" w:rsidRPr="00AB5F2E">
        <w:rPr>
          <w:rFonts w:ascii="Calibri" w:eastAsia="Calibri" w:hAnsi="Calibri"/>
          <w:b/>
          <w:bCs/>
          <w:sz w:val="28"/>
          <w:szCs w:val="28"/>
          <w:lang w:eastAsia="en-US"/>
        </w:rPr>
        <w:t xml:space="preserve">Fiche de Poste : </w:t>
      </w:r>
      <w:r w:rsidR="00410D6F" w:rsidRPr="00410D6F">
        <w:rPr>
          <w:rFonts w:ascii="Calibri" w:eastAsia="Calibri" w:hAnsi="Calibri"/>
          <w:b/>
          <w:bCs/>
          <w:sz w:val="28"/>
          <w:szCs w:val="28"/>
          <w:lang w:eastAsia="en-US"/>
        </w:rPr>
        <w:t>Spécialiste en Développement Social</w:t>
      </w:r>
      <w:r w:rsidR="00AB5F2E" w:rsidRPr="00AB5F2E">
        <w:rPr>
          <w:rFonts w:ascii="Calibri" w:eastAsia="Calibri" w:hAnsi="Calibri"/>
          <w:b/>
          <w:bCs/>
          <w:sz w:val="28"/>
          <w:szCs w:val="28"/>
          <w:lang w:eastAsia="en-US"/>
        </w:rPr>
        <w:t xml:space="preserve"> (H/F)</w:t>
      </w:r>
    </w:p>
    <w:p w14:paraId="1BEC0473" w14:textId="77777777" w:rsidR="00B90AC0" w:rsidRDefault="00B90AC0" w:rsidP="00AB5F2E">
      <w:pPr>
        <w:spacing w:after="20" w:line="259" w:lineRule="auto"/>
        <w:rPr>
          <w:rFonts w:ascii="Calibri" w:eastAsia="Calibri" w:hAnsi="Calibri"/>
          <w:b/>
          <w:bCs/>
          <w:color w:val="4472C4"/>
          <w:sz w:val="28"/>
          <w:szCs w:val="28"/>
          <w:highlight w:val="yellow"/>
          <w:lang w:eastAsia="en-US"/>
        </w:rPr>
      </w:pPr>
    </w:p>
    <w:p w14:paraId="12792F53" w14:textId="77777777" w:rsidR="00B90AC0" w:rsidRPr="00B90AC0" w:rsidRDefault="00B90AC0" w:rsidP="00AB5F2E">
      <w:pPr>
        <w:spacing w:after="20" w:line="259" w:lineRule="auto"/>
        <w:rPr>
          <w:rFonts w:ascii="Calibri" w:eastAsia="Calibri" w:hAnsi="Calibri"/>
          <w:b/>
          <w:bCs/>
          <w:color w:val="4472C4"/>
          <w:sz w:val="2"/>
          <w:szCs w:val="2"/>
          <w:highlight w:val="yellow"/>
          <w:lang w:eastAsia="en-US"/>
        </w:rPr>
      </w:pPr>
    </w:p>
    <w:p w14:paraId="75D03A95" w14:textId="48738319" w:rsidR="00AB5F2E" w:rsidRPr="009D7D90" w:rsidRDefault="00AB5F2E" w:rsidP="00AB5F2E">
      <w:pPr>
        <w:spacing w:after="20" w:line="259" w:lineRule="auto"/>
        <w:rPr>
          <w:rFonts w:ascii="Calibri" w:eastAsia="Calibri" w:hAnsi="Calibri"/>
          <w:b/>
          <w:bCs/>
          <w:color w:val="4472C4"/>
          <w:sz w:val="28"/>
          <w:szCs w:val="28"/>
          <w:lang w:eastAsia="en-US"/>
        </w:rPr>
      </w:pPr>
      <w:r w:rsidRPr="009D7D90">
        <w:rPr>
          <w:rFonts w:ascii="Calibri" w:eastAsia="Calibri" w:hAnsi="Calibri"/>
          <w:b/>
          <w:bCs/>
          <w:color w:val="4472C4"/>
          <w:sz w:val="28"/>
          <w:szCs w:val="28"/>
          <w:lang w:eastAsia="en-US"/>
        </w:rPr>
        <w:t>ENTITE EXPRIMANT LE BESOIN :</w:t>
      </w:r>
    </w:p>
    <w:p w14:paraId="506459E4" w14:textId="77777777" w:rsidR="00AB5F2E" w:rsidRPr="009D7D90" w:rsidRDefault="00AB5F2E" w:rsidP="00F0042B">
      <w:pPr>
        <w:numPr>
          <w:ilvl w:val="0"/>
          <w:numId w:val="44"/>
        </w:numPr>
        <w:spacing w:after="120" w:line="259" w:lineRule="auto"/>
        <w:ind w:left="567" w:hanging="283"/>
        <w:contextualSpacing/>
        <w:rPr>
          <w:rFonts w:ascii="Calibri" w:eastAsia="Calibri" w:hAnsi="Calibri"/>
          <w:sz w:val="22"/>
          <w:szCs w:val="22"/>
          <w:lang w:eastAsia="en-US"/>
        </w:rPr>
      </w:pPr>
      <w:r w:rsidRPr="009D7D90">
        <w:rPr>
          <w:rFonts w:ascii="Calibri" w:eastAsia="Calibri" w:hAnsi="Calibri"/>
          <w:sz w:val="22"/>
          <w:szCs w:val="22"/>
          <w:lang w:eastAsia="en-US"/>
        </w:rPr>
        <w:t>L’Agence Togo Digital – ATD</w:t>
      </w:r>
    </w:p>
    <w:p w14:paraId="34D97218" w14:textId="77777777" w:rsidR="00AB5F2E" w:rsidRPr="009D7D90" w:rsidRDefault="00AB5F2E" w:rsidP="00AB5F2E">
      <w:pPr>
        <w:spacing w:after="20" w:line="259" w:lineRule="auto"/>
        <w:rPr>
          <w:rFonts w:ascii="Calibri" w:eastAsia="Calibri" w:hAnsi="Calibri"/>
          <w:b/>
          <w:bCs/>
          <w:color w:val="4472C4"/>
          <w:sz w:val="28"/>
          <w:szCs w:val="28"/>
          <w:lang w:eastAsia="en-US"/>
        </w:rPr>
      </w:pPr>
      <w:r w:rsidRPr="009D7D90">
        <w:rPr>
          <w:rFonts w:ascii="Calibri" w:eastAsia="Calibri" w:hAnsi="Calibri"/>
          <w:b/>
          <w:bCs/>
          <w:color w:val="4472C4"/>
          <w:sz w:val="28"/>
          <w:szCs w:val="28"/>
          <w:lang w:eastAsia="en-US"/>
        </w:rPr>
        <w:t>MISSIONS &amp; RESPONSABILITES :</w:t>
      </w:r>
    </w:p>
    <w:p w14:paraId="6CAAE4D4"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Assurer l’appropriation des documents de gestion sociale du projet y compris les aspects genres (PEES, PMPP, et PGMO, évaluations environnementales et sociales) ;</w:t>
      </w:r>
    </w:p>
    <w:p w14:paraId="73198DE7"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Coordonner les actions du projet pour éviter les risques et impacts sociaux notamment :</w:t>
      </w:r>
    </w:p>
    <w:p w14:paraId="3665BE8B" w14:textId="77777777" w:rsidR="00B90AC0" w:rsidRPr="00F0042B" w:rsidRDefault="00B90AC0" w:rsidP="00B90AC0">
      <w:pPr>
        <w:widowControl w:val="0"/>
        <w:autoSpaceDE w:val="0"/>
        <w:autoSpaceDN w:val="0"/>
        <w:adjustRightInd w:val="0"/>
        <w:spacing w:line="276" w:lineRule="auto"/>
        <w:ind w:left="708"/>
        <w:jc w:val="both"/>
        <w:rPr>
          <w:rFonts w:asciiTheme="minorHAnsi" w:hAnsiTheme="minorHAnsi" w:cstheme="minorHAnsi"/>
          <w:sz w:val="22"/>
          <w:szCs w:val="22"/>
        </w:rPr>
      </w:pPr>
      <w:r w:rsidRPr="00F0042B">
        <w:rPr>
          <w:rFonts w:asciiTheme="minorHAnsi" w:hAnsiTheme="minorHAnsi" w:cstheme="minorHAnsi"/>
          <w:sz w:val="22"/>
          <w:szCs w:val="22"/>
        </w:rPr>
        <w:t xml:space="preserve">a) l’exclusion potentielle des groupes vulnérables ou défavorisés dans l'accès à l’identifiant unique (NIU) et aux services connexes, augmentant ainsi leur marginalisation ; et </w:t>
      </w:r>
    </w:p>
    <w:p w14:paraId="784BBC6D" w14:textId="77777777" w:rsidR="00B90AC0" w:rsidRPr="00F0042B" w:rsidRDefault="00B90AC0" w:rsidP="00B90AC0">
      <w:pPr>
        <w:widowControl w:val="0"/>
        <w:autoSpaceDE w:val="0"/>
        <w:autoSpaceDN w:val="0"/>
        <w:adjustRightInd w:val="0"/>
        <w:spacing w:line="276" w:lineRule="auto"/>
        <w:ind w:left="708"/>
        <w:jc w:val="both"/>
        <w:rPr>
          <w:rFonts w:asciiTheme="minorHAnsi" w:hAnsiTheme="minorHAnsi" w:cstheme="minorHAnsi"/>
          <w:sz w:val="22"/>
          <w:szCs w:val="22"/>
        </w:rPr>
      </w:pPr>
      <w:r w:rsidRPr="00F0042B">
        <w:rPr>
          <w:rFonts w:asciiTheme="minorHAnsi" w:hAnsiTheme="minorHAnsi" w:cstheme="minorHAnsi"/>
          <w:sz w:val="22"/>
          <w:szCs w:val="22"/>
        </w:rPr>
        <w:t>b) la violation potentielle de la confidentialité des données ou mauvaise utilisation des données ;</w:t>
      </w:r>
    </w:p>
    <w:p w14:paraId="0C888AF3"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Veiller à la prise en compte de l’aspect genre dans la mise en œuvre du projet, notamment pour assurer l’accès à l’enregistrement des femmes, leur accès aux services de base à travers les justificatifs de NIU, et la mitigation du risque de la violence basée sur le genre (VBG) dans les activités du projet ;</w:t>
      </w:r>
    </w:p>
    <w:p w14:paraId="6D474EBC"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Assurer la coordination et le suivi de la mise en œuvre des mesures prévues dans les documents de sauvegardes sociales ;</w:t>
      </w:r>
    </w:p>
    <w:p w14:paraId="63A486EB"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Assurer l’intégration des aspects de sauvegarde sociale y compris l’aspect genre dans les activités du projet ;</w:t>
      </w:r>
    </w:p>
    <w:p w14:paraId="39D8D2B1"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Assurer le renforcement des capacités du personnel du projet et des autres acteurs impliqués dans la mise en œuvre du projet sur la prise en compte des sauvegardes sociales ;</w:t>
      </w:r>
    </w:p>
    <w:p w14:paraId="4E17AAAA"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Contribuer à l’élaboration des plans de travail et de budget annuels en définissant les besoins en études, formations et toute autre activité en matière de sauvegardes sociales et veiller à leur réalisation ;</w:t>
      </w:r>
    </w:p>
    <w:p w14:paraId="7CFB17D7"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bookmarkStart w:id="0" w:name="_Hlk54360125"/>
      <w:r w:rsidRPr="00F0042B">
        <w:rPr>
          <w:rFonts w:asciiTheme="minorHAnsi" w:hAnsiTheme="minorHAnsi" w:cstheme="minorHAnsi"/>
          <w:sz w:val="22"/>
          <w:szCs w:val="22"/>
        </w:rPr>
        <w:t>Être</w:t>
      </w:r>
      <w:bookmarkEnd w:id="0"/>
      <w:r w:rsidRPr="00F0042B">
        <w:rPr>
          <w:rFonts w:asciiTheme="minorHAnsi" w:hAnsiTheme="minorHAnsi" w:cstheme="minorHAnsi"/>
          <w:sz w:val="22"/>
          <w:szCs w:val="22"/>
        </w:rPr>
        <w:t xml:space="preserve"> le point de contact du grand public pour le mécanisme de gestion des plaines, assurer un traitement efficace des plaintes, suivre la résolution des plaintes par les acteurs concernés, et en faire le rapport au coordonnateur ;</w:t>
      </w:r>
    </w:p>
    <w:p w14:paraId="47CE9C60"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Produire les rapports périodiques de suivi environnemental et social de l’exécution des activités du projet et assurer la traçabilité des activités de sauvegardes sociales ;</w:t>
      </w:r>
    </w:p>
    <w:p w14:paraId="5C51DFB9" w14:textId="77777777" w:rsidR="00B90AC0" w:rsidRPr="00F0042B" w:rsidRDefault="00B90AC0"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b/>
          <w:sz w:val="22"/>
          <w:szCs w:val="22"/>
        </w:rPr>
      </w:pPr>
      <w:r w:rsidRPr="00F0042B">
        <w:rPr>
          <w:rFonts w:asciiTheme="minorHAnsi" w:hAnsiTheme="minorHAnsi" w:cstheme="minorHAnsi"/>
          <w:sz w:val="22"/>
          <w:szCs w:val="22"/>
        </w:rPr>
        <w:t>Contribuer à toute autre activité relative aux aspects de sauvegardes sociales.</w:t>
      </w:r>
    </w:p>
    <w:p w14:paraId="6C1708E0" w14:textId="77777777" w:rsidR="009D7D90" w:rsidRPr="00AF3680" w:rsidRDefault="009D7D90" w:rsidP="009D7D90">
      <w:pPr>
        <w:spacing w:after="120" w:line="259" w:lineRule="auto"/>
        <w:ind w:left="567"/>
        <w:contextualSpacing/>
        <w:rPr>
          <w:rFonts w:asciiTheme="majorHAnsi" w:hAnsiTheme="majorHAnsi"/>
          <w:b/>
          <w:sz w:val="22"/>
          <w:szCs w:val="22"/>
        </w:rPr>
      </w:pPr>
    </w:p>
    <w:p w14:paraId="0E666224" w14:textId="77777777" w:rsidR="00B12F46" w:rsidRDefault="00B12F46" w:rsidP="00AB5F2E">
      <w:pPr>
        <w:spacing w:after="160"/>
        <w:rPr>
          <w:rFonts w:ascii="Calibri" w:eastAsia="Calibri" w:hAnsi="Calibri"/>
          <w:b/>
          <w:bCs/>
          <w:color w:val="4472C4"/>
          <w:sz w:val="28"/>
          <w:szCs w:val="28"/>
          <w:lang w:eastAsia="en-US"/>
        </w:rPr>
      </w:pPr>
    </w:p>
    <w:p w14:paraId="08BF08B7" w14:textId="521F1B47" w:rsidR="00AB5F2E" w:rsidRPr="00B75E5D" w:rsidRDefault="00B75E5D" w:rsidP="00AB5F2E">
      <w:pPr>
        <w:spacing w:after="160"/>
        <w:rPr>
          <w:rFonts w:ascii="Calibri" w:eastAsia="Calibri" w:hAnsi="Calibri"/>
          <w:b/>
          <w:bCs/>
          <w:color w:val="4472C4"/>
          <w:sz w:val="28"/>
          <w:szCs w:val="28"/>
          <w:lang w:eastAsia="en-US"/>
        </w:rPr>
      </w:pPr>
      <w:r w:rsidRPr="00B75E5D">
        <w:rPr>
          <w:rFonts w:ascii="Calibri" w:eastAsia="Calibri" w:hAnsi="Calibri"/>
          <w:b/>
          <w:bCs/>
          <w:color w:val="4472C4"/>
          <w:sz w:val="28"/>
          <w:szCs w:val="28"/>
          <w:lang w:eastAsia="en-US"/>
        </w:rPr>
        <w:t>QUALIFICATIONS ET COMPETENCES REQUISES</w:t>
      </w:r>
      <w:r w:rsidR="00AB5F2E" w:rsidRPr="00B75E5D">
        <w:rPr>
          <w:rFonts w:ascii="Calibri" w:eastAsia="Calibri" w:hAnsi="Calibri"/>
          <w:b/>
          <w:bCs/>
          <w:color w:val="4472C4"/>
          <w:sz w:val="28"/>
          <w:szCs w:val="28"/>
          <w:lang w:eastAsia="en-US"/>
        </w:rPr>
        <w:t xml:space="preserve"> :</w:t>
      </w:r>
    </w:p>
    <w:p w14:paraId="0A65D7B3"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 titulaire d’un diplôme de Bac+5 en Sciences sociales notamment en ingénierie sociale, socio-anthropologie ou équivalent ;</w:t>
      </w:r>
    </w:p>
    <w:p w14:paraId="001094EB"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Disposer de dix (10) ans d’expériences générales et au moins cinq (5) ans dans le domaine recherché.</w:t>
      </w:r>
    </w:p>
    <w:p w14:paraId="172DB944"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une bonne connaissance :</w:t>
      </w:r>
    </w:p>
    <w:p w14:paraId="50291A87" w14:textId="77777777" w:rsidR="00B75E5D" w:rsidRPr="00F0042B" w:rsidRDefault="00B75E5D" w:rsidP="00F0042B">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 xml:space="preserve">i) de la réglementation nationale et des politiques de confidentialité des données personnelles ; et </w:t>
      </w:r>
    </w:p>
    <w:p w14:paraId="53EB96B6" w14:textId="77777777" w:rsidR="00B75E5D" w:rsidRPr="00F0042B" w:rsidRDefault="00B75E5D" w:rsidP="00F0042B">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ii) de sauvegardes sociales de la Banque mondiale. La connaissance du cadre environnemental et social (CES) de la Banque mondiale, confirmé par une attestation de formation ou des expériences spécifiques serait un atout.</w:t>
      </w:r>
    </w:p>
    <w:p w14:paraId="10019A70"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une expérience avérée en matière de sauvegardes sociales dans le cadre de projets de développement notamment sur financement de la Banque mondiale, au cours des cinq (5) dernières années. Une expérience dans la gestion des griefs est un atout ;</w:t>
      </w:r>
    </w:p>
    <w:p w14:paraId="288E77C1"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une expérience avérée en matière de mobilisation sociale et inclusion des groupes vulnérables ;</w:t>
      </w:r>
    </w:p>
    <w:p w14:paraId="7C95025F"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Disposer des connaissances en matière de gestion de projets de développement : mise en œuvre et gestion opérationnelle des projets, planification et reporting, et Ingénierie de formation ;</w:t>
      </w:r>
    </w:p>
    <w:p w14:paraId="7B88FFDA"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d’excellentes aptitudes linguistiques en français parlé et écrit. Une bonne maîtrise de l’anglais est un atout ;</w:t>
      </w:r>
    </w:p>
    <w:p w14:paraId="51CC4C73"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de bonnes aptitudes de communication.</w:t>
      </w:r>
    </w:p>
    <w:p w14:paraId="5981B914" w14:textId="77777777" w:rsidR="009D7D90" w:rsidRPr="00410D6F" w:rsidRDefault="009D7D90" w:rsidP="009D7D90">
      <w:pPr>
        <w:spacing w:after="160" w:line="259" w:lineRule="auto"/>
        <w:ind w:left="567"/>
        <w:contextualSpacing/>
        <w:rPr>
          <w:rFonts w:ascii="Calibri" w:eastAsia="Calibri" w:hAnsi="Calibri"/>
          <w:sz w:val="22"/>
          <w:szCs w:val="22"/>
          <w:highlight w:val="yellow"/>
          <w:lang w:eastAsia="en-US"/>
        </w:rPr>
      </w:pPr>
    </w:p>
    <w:p w14:paraId="4CF69403" w14:textId="7F50B7BC" w:rsidR="00AB5F2E" w:rsidRPr="00B75E5D" w:rsidRDefault="00B75E5D" w:rsidP="00AB5F2E">
      <w:pPr>
        <w:spacing w:after="160"/>
        <w:rPr>
          <w:rFonts w:ascii="Calibri" w:eastAsia="Calibri" w:hAnsi="Calibri"/>
          <w:sz w:val="22"/>
          <w:szCs w:val="22"/>
          <w:lang w:eastAsia="en-US"/>
        </w:rPr>
      </w:pPr>
      <w:r w:rsidRPr="00B75E5D">
        <w:rPr>
          <w:rFonts w:ascii="Calibri" w:eastAsia="Calibri" w:hAnsi="Calibri"/>
          <w:b/>
          <w:bCs/>
          <w:color w:val="4472C4"/>
          <w:sz w:val="28"/>
          <w:szCs w:val="28"/>
          <w:lang w:eastAsia="en-US"/>
        </w:rPr>
        <w:t>ÉTHIQUE ET LEADERSHIP</w:t>
      </w:r>
      <w:r w:rsidR="00AB5F2E" w:rsidRPr="00B75E5D">
        <w:rPr>
          <w:rFonts w:ascii="Calibri" w:eastAsia="Calibri" w:hAnsi="Calibri"/>
          <w:b/>
          <w:bCs/>
          <w:color w:val="4472C4"/>
          <w:sz w:val="28"/>
          <w:szCs w:val="28"/>
          <w:lang w:eastAsia="en-US"/>
        </w:rPr>
        <w:t> :</w:t>
      </w:r>
    </w:p>
    <w:p w14:paraId="0307D30B"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une bonne capacité d’écoute et d’analyse ;</w:t>
      </w:r>
    </w:p>
    <w:p w14:paraId="5E37F648" w14:textId="77777777" w:rsidR="00B75E5D" w:rsidRPr="00F0042B" w:rsidRDefault="00B75E5D" w:rsidP="00F0042B">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 xml:space="preserve">Être autonome et avoir le sens des responsabilités ; </w:t>
      </w:r>
    </w:p>
    <w:p w14:paraId="23F00539" w14:textId="77777777" w:rsidR="00B75E5D" w:rsidRPr="00F0042B" w:rsidRDefault="00B75E5D" w:rsidP="00F0042B">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 méthodique, organisé et rigoureux ;</w:t>
      </w:r>
    </w:p>
    <w:p w14:paraId="4A0516C0" w14:textId="77777777" w:rsidR="00B75E5D" w:rsidRPr="00F0042B" w:rsidRDefault="00B75E5D" w:rsidP="00F0042B">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 dynamique, avec un bon esprit d’initiative ;</w:t>
      </w:r>
    </w:p>
    <w:p w14:paraId="4046A2AF"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Pouvoir interagir avec une grande variété de partenaires et avec différents groupes d’acteurs ;</w:t>
      </w:r>
    </w:p>
    <w:p w14:paraId="70DBF2BB" w14:textId="77777777" w:rsidR="00B75E5D" w:rsidRPr="00F0042B" w:rsidRDefault="00B75E5D" w:rsidP="00B75E5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de bonnes connaissances en informatique ainsi que la capacité à utiliser les nouvelles technologies de l'information ;</w:t>
      </w:r>
    </w:p>
    <w:p w14:paraId="40FBE3FF" w14:textId="77777777" w:rsidR="00B75E5D" w:rsidRPr="00F0042B" w:rsidRDefault="00B75E5D" w:rsidP="00F0042B">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 apte à traiter un grand volume de travail sous pression ;</w:t>
      </w:r>
    </w:p>
    <w:p w14:paraId="4CBE110C" w14:textId="5A64E421" w:rsidR="00AB5F2E" w:rsidRPr="00F0042B" w:rsidRDefault="00B75E5D" w:rsidP="00F0042B">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 intègre et de bonne moralité.</w:t>
      </w:r>
      <w:r w:rsidR="00AB5F2E" w:rsidRPr="00F0042B">
        <w:rPr>
          <w:rFonts w:asciiTheme="minorHAnsi" w:hAnsiTheme="minorHAnsi" w:cstheme="minorHAnsi"/>
          <w:sz w:val="22"/>
          <w:szCs w:val="22"/>
        </w:rPr>
        <w:t xml:space="preserve"> </w:t>
      </w:r>
    </w:p>
    <w:p w14:paraId="32A0D5E6" w14:textId="38ED8964" w:rsidR="00AB5F2E" w:rsidRPr="00B12F46" w:rsidRDefault="00E53830" w:rsidP="00AB5F2E">
      <w:pPr>
        <w:spacing w:before="360" w:after="60" w:line="259" w:lineRule="auto"/>
        <w:rPr>
          <w:rFonts w:ascii="Calibri" w:eastAsia="Calibri" w:hAnsi="Calibri"/>
          <w:sz w:val="22"/>
          <w:szCs w:val="22"/>
          <w:lang w:eastAsia="en-US"/>
        </w:rPr>
      </w:pPr>
      <w:r w:rsidRPr="00E53830">
        <w:rPr>
          <w:rFonts w:ascii="Calibri" w:eastAsia="Calibri" w:hAnsi="Calibri"/>
          <w:b/>
          <w:bCs/>
          <w:color w:val="4472C4"/>
          <w:sz w:val="28"/>
          <w:szCs w:val="28"/>
          <w:lang w:eastAsia="en-US"/>
        </w:rPr>
        <w:t>CARACTERISTIQUES DU POSTE</w:t>
      </w:r>
      <w:r>
        <w:rPr>
          <w:rFonts w:ascii="Calibri" w:eastAsia="Calibri" w:hAnsi="Calibri"/>
          <w:b/>
          <w:bCs/>
          <w:color w:val="4472C4"/>
          <w:sz w:val="28"/>
          <w:szCs w:val="28"/>
          <w:lang w:eastAsia="en-US"/>
        </w:rPr>
        <w:t> :</w:t>
      </w:r>
    </w:p>
    <w:p w14:paraId="5F3A988B" w14:textId="77777777" w:rsidR="00AB5F2E" w:rsidRPr="00B12F46" w:rsidRDefault="00AB5F2E" w:rsidP="00AB5F2E">
      <w:pPr>
        <w:spacing w:after="60"/>
        <w:ind w:firstLine="210"/>
        <w:rPr>
          <w:rFonts w:ascii="Calibri" w:eastAsia="Calibri" w:hAnsi="Calibri"/>
          <w:sz w:val="22"/>
          <w:szCs w:val="22"/>
          <w:u w:val="single"/>
          <w:lang w:eastAsia="en-US"/>
        </w:rPr>
      </w:pPr>
      <w:r w:rsidRPr="00B12F46">
        <w:rPr>
          <w:rFonts w:ascii="Calibri" w:eastAsia="Calibri" w:hAnsi="Calibri"/>
          <w:sz w:val="22"/>
          <w:szCs w:val="22"/>
          <w:u w:val="single"/>
          <w:lang w:eastAsia="en-US"/>
        </w:rPr>
        <w:t>Localisation du poste</w:t>
      </w:r>
    </w:p>
    <w:p w14:paraId="65FAEAFB" w14:textId="77777777" w:rsidR="00AB5F2E" w:rsidRPr="00B12F46" w:rsidRDefault="00AB5F2E" w:rsidP="00AB5F2E">
      <w:pPr>
        <w:numPr>
          <w:ilvl w:val="0"/>
          <w:numId w:val="44"/>
        </w:numPr>
        <w:spacing w:after="60" w:line="259" w:lineRule="auto"/>
        <w:ind w:left="567" w:hanging="357"/>
        <w:rPr>
          <w:rFonts w:ascii="Calibri" w:eastAsia="Calibri" w:hAnsi="Calibri"/>
          <w:sz w:val="22"/>
          <w:szCs w:val="22"/>
          <w:lang w:eastAsia="en-US"/>
        </w:rPr>
      </w:pPr>
      <w:r w:rsidRPr="00B12F46">
        <w:rPr>
          <w:rFonts w:ascii="Calibri" w:eastAsia="Calibri" w:hAnsi="Calibri"/>
          <w:sz w:val="22"/>
          <w:szCs w:val="22"/>
          <w:lang w:eastAsia="en-US"/>
        </w:rPr>
        <w:t>Lomé (TOGO)</w:t>
      </w:r>
    </w:p>
    <w:p w14:paraId="66157AE5" w14:textId="77777777" w:rsidR="00AB5F2E" w:rsidRPr="00B12F46" w:rsidRDefault="00AB5F2E" w:rsidP="00AB5F2E">
      <w:pPr>
        <w:spacing w:before="120" w:after="60"/>
        <w:ind w:firstLine="210"/>
        <w:rPr>
          <w:rFonts w:ascii="Calibri" w:eastAsia="Calibri" w:hAnsi="Calibri"/>
          <w:sz w:val="22"/>
          <w:szCs w:val="22"/>
          <w:u w:val="single"/>
          <w:lang w:eastAsia="en-US"/>
        </w:rPr>
      </w:pPr>
      <w:r w:rsidRPr="00B12F46">
        <w:rPr>
          <w:rFonts w:ascii="Calibri" w:eastAsia="Calibri" w:hAnsi="Calibri"/>
          <w:sz w:val="22"/>
          <w:szCs w:val="22"/>
          <w:u w:val="single"/>
          <w:lang w:eastAsia="en-US"/>
        </w:rPr>
        <w:t xml:space="preserve">Durée du contrat : </w:t>
      </w:r>
    </w:p>
    <w:p w14:paraId="6118899E" w14:textId="0696C9EA" w:rsidR="00AB5F2E" w:rsidRPr="00B12F46" w:rsidRDefault="00EC6EE4" w:rsidP="00AB5F2E">
      <w:pPr>
        <w:numPr>
          <w:ilvl w:val="0"/>
          <w:numId w:val="44"/>
        </w:numPr>
        <w:spacing w:after="60" w:line="259" w:lineRule="auto"/>
        <w:ind w:left="567" w:hanging="357"/>
        <w:rPr>
          <w:rFonts w:ascii="Calibri" w:eastAsia="Calibri" w:hAnsi="Calibri"/>
          <w:sz w:val="22"/>
          <w:szCs w:val="22"/>
          <w:lang w:eastAsia="en-US"/>
        </w:rPr>
      </w:pPr>
      <w:r w:rsidRPr="00B12F46">
        <w:rPr>
          <w:rFonts w:ascii="Calibri" w:eastAsia="Calibri" w:hAnsi="Calibri"/>
          <w:sz w:val="22"/>
          <w:szCs w:val="22"/>
          <w:lang w:eastAsia="en-US"/>
        </w:rPr>
        <w:t>Une année renouvelable</w:t>
      </w:r>
    </w:p>
    <w:p w14:paraId="056457DB" w14:textId="77777777" w:rsidR="00AB5F2E" w:rsidRPr="00B12F46" w:rsidRDefault="00AB5F2E" w:rsidP="00AB5F2E">
      <w:pPr>
        <w:spacing w:before="120" w:after="60"/>
        <w:ind w:firstLine="210"/>
        <w:rPr>
          <w:rFonts w:ascii="Calibri" w:eastAsia="Calibri" w:hAnsi="Calibri"/>
          <w:sz w:val="22"/>
          <w:szCs w:val="22"/>
          <w:u w:val="single"/>
          <w:lang w:eastAsia="en-US"/>
        </w:rPr>
      </w:pPr>
      <w:r w:rsidRPr="00B12F46">
        <w:rPr>
          <w:rFonts w:ascii="Calibri" w:eastAsia="Calibri" w:hAnsi="Calibri"/>
          <w:sz w:val="22"/>
          <w:szCs w:val="22"/>
          <w:u w:val="single"/>
          <w:lang w:eastAsia="en-US"/>
        </w:rPr>
        <w:t>Salaire :</w:t>
      </w:r>
    </w:p>
    <w:p w14:paraId="758B1DC9" w14:textId="0ADB2CAF" w:rsidR="00AB5F2E" w:rsidRPr="00B12F46" w:rsidRDefault="004F066A" w:rsidP="00AB5F2E">
      <w:pPr>
        <w:numPr>
          <w:ilvl w:val="0"/>
          <w:numId w:val="44"/>
        </w:numPr>
        <w:spacing w:after="60" w:line="259" w:lineRule="auto"/>
        <w:ind w:left="567" w:hanging="357"/>
        <w:rPr>
          <w:rFonts w:ascii="Calibri" w:eastAsia="Calibri" w:hAnsi="Calibri"/>
          <w:sz w:val="22"/>
          <w:szCs w:val="22"/>
          <w:lang w:eastAsia="en-US"/>
        </w:rPr>
      </w:pPr>
      <w:r w:rsidRPr="004F066A">
        <w:rPr>
          <w:rFonts w:ascii="Calibri" w:eastAsia="Calibri" w:hAnsi="Calibri"/>
          <w:sz w:val="22"/>
          <w:szCs w:val="22"/>
          <w:lang w:eastAsia="en-US"/>
        </w:rPr>
        <w:t>Compétitive</w:t>
      </w:r>
      <w:r>
        <w:rPr>
          <w:rFonts w:ascii="Calibri" w:eastAsia="Calibri" w:hAnsi="Calibri"/>
          <w:sz w:val="22"/>
          <w:szCs w:val="22"/>
          <w:lang w:eastAsia="en-US"/>
        </w:rPr>
        <w:t xml:space="preserve"> ; </w:t>
      </w:r>
      <w:r w:rsidR="00AB5F2E" w:rsidRPr="00B12F46">
        <w:rPr>
          <w:rFonts w:ascii="Calibri" w:eastAsia="Calibri" w:hAnsi="Calibri"/>
          <w:sz w:val="22"/>
          <w:szCs w:val="22"/>
          <w:lang w:eastAsia="en-US"/>
        </w:rPr>
        <w:t xml:space="preserve">Salaire fixe et variable à définir selon le profil retenu </w:t>
      </w:r>
      <w:bookmarkStart w:id="1" w:name="_Hlk141455459"/>
      <w:r w:rsidR="00AB5F2E" w:rsidRPr="00B12F46">
        <w:rPr>
          <w:rFonts w:ascii="Calibri" w:eastAsia="Calibri" w:hAnsi="Calibri"/>
          <w:sz w:val="22"/>
          <w:szCs w:val="22"/>
          <w:lang w:eastAsia="en-US"/>
        </w:rPr>
        <w:t>(fonction des compétences, du niveau de formation et du niveau d’expérience)</w:t>
      </w:r>
    </w:p>
    <w:bookmarkEnd w:id="1"/>
    <w:p w14:paraId="75028ED1" w14:textId="77777777" w:rsidR="00AB5F2E" w:rsidRPr="00B12F46" w:rsidRDefault="00AB5F2E" w:rsidP="00AB5F2E">
      <w:pPr>
        <w:spacing w:before="120" w:after="60"/>
        <w:ind w:firstLine="210"/>
        <w:rPr>
          <w:rFonts w:ascii="Calibri" w:eastAsia="Calibri" w:hAnsi="Calibri"/>
          <w:sz w:val="22"/>
          <w:szCs w:val="22"/>
          <w:u w:val="single"/>
          <w:lang w:eastAsia="en-US"/>
        </w:rPr>
      </w:pPr>
      <w:r w:rsidRPr="00B12F46">
        <w:rPr>
          <w:rFonts w:ascii="Calibri" w:eastAsia="Calibri" w:hAnsi="Calibri"/>
          <w:sz w:val="22"/>
          <w:szCs w:val="22"/>
          <w:u w:val="single"/>
          <w:lang w:eastAsia="en-US"/>
        </w:rPr>
        <w:t>Moyens logistiques de travail :</w:t>
      </w:r>
    </w:p>
    <w:p w14:paraId="7E2DF038" w14:textId="77777777" w:rsidR="00AB5F2E" w:rsidRPr="00B12F46" w:rsidRDefault="00AB5F2E" w:rsidP="00AB5F2E">
      <w:pPr>
        <w:numPr>
          <w:ilvl w:val="0"/>
          <w:numId w:val="44"/>
        </w:numPr>
        <w:spacing w:after="60" w:line="259" w:lineRule="auto"/>
        <w:ind w:left="567" w:hanging="357"/>
        <w:rPr>
          <w:rFonts w:ascii="Calibri" w:eastAsia="Calibri" w:hAnsi="Calibri"/>
          <w:sz w:val="22"/>
          <w:szCs w:val="22"/>
          <w:lang w:eastAsia="en-US"/>
        </w:rPr>
      </w:pPr>
      <w:r w:rsidRPr="00B12F46">
        <w:rPr>
          <w:rFonts w:ascii="Calibri" w:eastAsia="Calibri" w:hAnsi="Calibri"/>
          <w:sz w:val="22"/>
          <w:szCs w:val="22"/>
          <w:lang w:eastAsia="en-US"/>
        </w:rPr>
        <w:t>Un bureau</w:t>
      </w:r>
    </w:p>
    <w:p w14:paraId="2796B7EC" w14:textId="77777777" w:rsidR="00AB5F2E" w:rsidRPr="00B12F46" w:rsidRDefault="00AB5F2E" w:rsidP="00AB5F2E">
      <w:pPr>
        <w:numPr>
          <w:ilvl w:val="0"/>
          <w:numId w:val="44"/>
        </w:numPr>
        <w:spacing w:after="60" w:line="259" w:lineRule="auto"/>
        <w:ind w:left="567" w:hanging="357"/>
        <w:rPr>
          <w:rFonts w:ascii="Calibri" w:eastAsia="Calibri" w:hAnsi="Calibri"/>
          <w:sz w:val="22"/>
          <w:szCs w:val="22"/>
          <w:lang w:eastAsia="en-US"/>
        </w:rPr>
      </w:pPr>
      <w:r w:rsidRPr="00B12F46">
        <w:rPr>
          <w:rFonts w:ascii="Calibri" w:eastAsia="Calibri" w:hAnsi="Calibri"/>
          <w:sz w:val="22"/>
          <w:szCs w:val="22"/>
          <w:lang w:eastAsia="en-US"/>
        </w:rPr>
        <w:t>Un ordinateur</w:t>
      </w:r>
    </w:p>
    <w:p w14:paraId="5C1AABE7" w14:textId="77777777" w:rsidR="00AB5F2E" w:rsidRPr="00410D6F" w:rsidRDefault="00AB5F2E" w:rsidP="00AB5F2E">
      <w:pPr>
        <w:spacing w:afterLines="80" w:after="192" w:line="259" w:lineRule="auto"/>
        <w:rPr>
          <w:rFonts w:ascii="Calibri" w:eastAsia="Calibri" w:hAnsi="Calibri"/>
          <w:sz w:val="22"/>
          <w:szCs w:val="22"/>
          <w:highlight w:val="yellow"/>
          <w:lang w:eastAsia="en-US"/>
        </w:rPr>
      </w:pPr>
    </w:p>
    <w:p w14:paraId="20D37906" w14:textId="77777777" w:rsidR="00AB5F2E" w:rsidRPr="006751B6" w:rsidRDefault="00AB5F2E" w:rsidP="00AB5F2E">
      <w:pPr>
        <w:spacing w:afterLines="80" w:after="192" w:line="259" w:lineRule="auto"/>
        <w:rPr>
          <w:rFonts w:ascii="Calibri" w:eastAsia="Calibri" w:hAnsi="Calibri"/>
          <w:sz w:val="6"/>
          <w:szCs w:val="6"/>
          <w:highlight w:val="yellow"/>
          <w:lang w:eastAsia="en-US"/>
        </w:rPr>
      </w:pPr>
    </w:p>
    <w:p w14:paraId="51714956" w14:textId="0223F75E" w:rsidR="00F62BC1" w:rsidRPr="00AB5F2E" w:rsidRDefault="00AB5F2E" w:rsidP="0020567E">
      <w:pPr>
        <w:spacing w:after="200" w:line="276" w:lineRule="auto"/>
        <w:jc w:val="center"/>
        <w:rPr>
          <w:rFonts w:asciiTheme="majorHAnsi" w:eastAsia="Times New Roman" w:hAnsiTheme="majorHAnsi"/>
          <w:i/>
          <w:iCs/>
        </w:rPr>
      </w:pPr>
      <w:r w:rsidRPr="0020567E">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r w:rsidRPr="00AB5F2E">
        <w:rPr>
          <w:rFonts w:ascii="Calibri Light" w:eastAsia="Times New Roman" w:hAnsi="Calibri Light"/>
          <w:i/>
          <w:iCs/>
        </w:rPr>
        <w:t xml:space="preserve"> </w:t>
      </w:r>
      <w:r w:rsidR="00F62BC1" w:rsidRPr="00AB5F2E">
        <w:rPr>
          <w:rFonts w:asciiTheme="majorHAnsi" w:eastAsia="Times New Roman" w:hAnsiTheme="majorHAnsi"/>
          <w:i/>
          <w:iCs/>
        </w:rPr>
        <w:br w:type="page"/>
      </w:r>
    </w:p>
    <w:p w14:paraId="2313E9B0" w14:textId="77777777" w:rsidR="00F62BC1" w:rsidRPr="00AB5F2E" w:rsidRDefault="00F62BC1" w:rsidP="00F62BC1">
      <w:pPr>
        <w:jc w:val="center"/>
        <w:rPr>
          <w:rFonts w:asciiTheme="majorHAnsi" w:eastAsia="Calibri" w:hAnsiTheme="majorHAnsi" w:cs="Arial"/>
        </w:rPr>
      </w:pPr>
      <w:r w:rsidRPr="00AB5F2E">
        <w:rPr>
          <w:rFonts w:asciiTheme="majorHAnsi" w:hAnsiTheme="majorHAnsi"/>
          <w:noProof/>
        </w:rPr>
        <w:drawing>
          <wp:inline distT="0" distB="0" distL="0" distR="0" wp14:anchorId="15A6DFC0" wp14:editId="24A98125">
            <wp:extent cx="2720344" cy="906780"/>
            <wp:effectExtent l="0" t="0" r="0" b="7620"/>
            <wp:docPr id="15644805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80569"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401CD1CC" w14:textId="77777777" w:rsidR="00B0423B" w:rsidRPr="00AB5F2E" w:rsidRDefault="00B0423B" w:rsidP="00F62BC1">
      <w:pPr>
        <w:jc w:val="center"/>
        <w:rPr>
          <w:rFonts w:asciiTheme="majorHAnsi" w:hAnsiTheme="majorHAnsi"/>
          <w:b/>
          <w:bCs/>
          <w:sz w:val="28"/>
          <w:szCs w:val="28"/>
        </w:rPr>
      </w:pPr>
    </w:p>
    <w:p w14:paraId="1251923F" w14:textId="62A63457" w:rsidR="009D2C02" w:rsidRPr="007E387E" w:rsidRDefault="00AB5F2E" w:rsidP="007E387E">
      <w:pPr>
        <w:spacing w:after="160" w:line="259" w:lineRule="auto"/>
        <w:jc w:val="center"/>
        <w:rPr>
          <w:rFonts w:ascii="Calibri" w:eastAsia="Calibri" w:hAnsi="Calibri"/>
          <w:b/>
          <w:bCs/>
          <w:sz w:val="28"/>
          <w:szCs w:val="28"/>
          <w:lang w:eastAsia="en-US"/>
        </w:rPr>
      </w:pPr>
      <w:r w:rsidRPr="00AB5F2E">
        <w:rPr>
          <w:rFonts w:ascii="Calibri" w:eastAsia="Calibri" w:hAnsi="Calibri"/>
          <w:noProof/>
          <w:lang w:eastAsia="en-US"/>
        </w:rPr>
        <mc:AlternateContent>
          <mc:Choice Requires="wps">
            <w:drawing>
              <wp:anchor distT="45720" distB="45720" distL="114300" distR="114300" simplePos="0" relativeHeight="251665408" behindDoc="0" locked="0" layoutInCell="1" allowOverlap="1" wp14:anchorId="1EEC5764" wp14:editId="00654455">
                <wp:simplePos x="0" y="0"/>
                <wp:positionH relativeFrom="margin">
                  <wp:posOffset>-32385</wp:posOffset>
                </wp:positionH>
                <wp:positionV relativeFrom="paragraph">
                  <wp:posOffset>375285</wp:posOffset>
                </wp:positionV>
                <wp:extent cx="6273800" cy="1035050"/>
                <wp:effectExtent l="0" t="0" r="12700" b="12700"/>
                <wp:wrapSquare wrapText="bothSides"/>
                <wp:docPr id="50673304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035050"/>
                        </a:xfrm>
                        <a:prstGeom prst="rect">
                          <a:avLst/>
                        </a:prstGeom>
                        <a:solidFill>
                          <a:sysClr val="window" lastClr="FFFFFF">
                            <a:lumMod val="95000"/>
                          </a:sysClr>
                        </a:solidFill>
                        <a:ln w="9525">
                          <a:solidFill>
                            <a:srgbClr val="000000"/>
                          </a:solidFill>
                          <a:miter lim="800000"/>
                          <a:headEnd/>
                          <a:tailEnd/>
                        </a:ln>
                      </wps:spPr>
                      <wps:txbx>
                        <w:txbxContent>
                          <w:p w14:paraId="20A9D62D" w14:textId="77777777" w:rsidR="009D2C02" w:rsidRDefault="009D2C02" w:rsidP="00AB5F2E">
                            <w:pPr>
                              <w:jc w:val="both"/>
                              <w:rPr>
                                <w:color w:val="FF0000"/>
                              </w:rPr>
                            </w:pPr>
                          </w:p>
                          <w:p w14:paraId="1457453F" w14:textId="7FB32E77" w:rsidR="00AB5F2E" w:rsidRPr="00B2018D" w:rsidRDefault="00AB5F2E" w:rsidP="00AB5F2E">
                            <w:pPr>
                              <w:jc w:val="both"/>
                              <w:rPr>
                                <w:rFonts w:asciiTheme="minorHAnsi" w:hAnsiTheme="minorHAnsi" w:cstheme="minorHAnsi"/>
                                <w:color w:val="FF0000"/>
                                <w:sz w:val="22"/>
                                <w:szCs w:val="22"/>
                              </w:rPr>
                            </w:pPr>
                            <w:r w:rsidRPr="00B2018D">
                              <w:rPr>
                                <w:rFonts w:asciiTheme="minorHAnsi" w:hAnsiTheme="minorHAnsi" w:cstheme="minorHAnsi"/>
                                <w:sz w:val="22"/>
                                <w:szCs w:val="22"/>
                              </w:rPr>
                              <w:t>L'</w:t>
                            </w:r>
                            <w:r w:rsidR="009D2C02" w:rsidRPr="00B2018D">
                              <w:rPr>
                                <w:rFonts w:asciiTheme="minorHAnsi" w:hAnsiTheme="minorHAnsi" w:cstheme="minorHAnsi"/>
                                <w:sz w:val="22"/>
                                <w:szCs w:val="22"/>
                              </w:rPr>
                              <w:t>Assistant en Gestion des Plaintes et Réclamation</w:t>
                            </w:r>
                            <w:r w:rsidRPr="00B2018D">
                              <w:rPr>
                                <w:rFonts w:asciiTheme="minorHAnsi" w:hAnsiTheme="minorHAnsi" w:cstheme="minorHAnsi"/>
                                <w:sz w:val="22"/>
                                <w:szCs w:val="22"/>
                              </w:rPr>
                              <w:t xml:space="preserve"> aura pour </w:t>
                            </w:r>
                            <w:r w:rsidR="009D2C02" w:rsidRPr="00B2018D">
                              <w:rPr>
                                <w:rFonts w:asciiTheme="minorHAnsi" w:hAnsiTheme="minorHAnsi" w:cstheme="minorHAnsi"/>
                                <w:sz w:val="22"/>
                                <w:szCs w:val="22"/>
                              </w:rPr>
                              <w:t xml:space="preserve">mission sous la responsabilité du spécialiste en développement social, à mettre en œuvre le plan ou mécanisme de gestion des requêtes et des plaintes </w:t>
                            </w:r>
                            <w:r w:rsidR="00543355" w:rsidRPr="00B2018D">
                              <w:rPr>
                                <w:rFonts w:asciiTheme="minorHAnsi" w:hAnsiTheme="minorHAnsi" w:cstheme="minorHAnsi"/>
                                <w:sz w:val="22"/>
                                <w:szCs w:val="22"/>
                              </w:rPr>
                              <w:t xml:space="preserve">de manière générale </w:t>
                            </w:r>
                            <w:r w:rsidR="009D2C02" w:rsidRPr="00B2018D">
                              <w:rPr>
                                <w:rFonts w:asciiTheme="minorHAnsi" w:hAnsiTheme="minorHAnsi" w:cstheme="minorHAnsi"/>
                                <w:sz w:val="22"/>
                                <w:szCs w:val="22"/>
                              </w:rPr>
                              <w:t>sous la supervision du spécialiste en développement social</w:t>
                            </w:r>
                            <w:r w:rsidRPr="00B2018D">
                              <w:rPr>
                                <w:rFonts w:asciiTheme="minorHAnsi" w:hAnsiTheme="minorHAnsi" w:cstheme="minorHAnsi"/>
                                <w:color w:val="FF0000"/>
                                <w:sz w:val="22"/>
                                <w:szCs w:val="22"/>
                              </w:rPr>
                              <w:t>.</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C5764" id="_x0000_s1027" type="#_x0000_t202" style="position:absolute;left:0;text-align:left;margin-left:-2.55pt;margin-top:29.55pt;width:494pt;height:8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" fillcolor="#f2f2f2">
                <v:textbox inset="1mm,,1mm">
                  <w:txbxContent>
                    <w:p w14:paraId="20A9D62D" w14:textId="77777777" w:rsidR="009D2C02" w:rsidRDefault="009D2C02" w:rsidP="00AB5F2E">
                      <w:pPr>
                        <w:jc w:val="both"/>
                        <w:rPr>
                          <w:color w:val="FF0000"/>
                        </w:rPr>
                      </w:pPr>
                    </w:p>
                    <w:p w14:paraId="1457453F" w14:textId="7FB32E77" w:rsidR="00AB5F2E" w:rsidRPr="00B2018D" w:rsidRDefault="00AB5F2E" w:rsidP="00AB5F2E">
                      <w:pPr>
                        <w:jc w:val="both"/>
                        <w:rPr>
                          <w:rFonts w:asciiTheme="minorHAnsi" w:hAnsiTheme="minorHAnsi" w:cstheme="minorHAnsi"/>
                          <w:color w:val="FF0000"/>
                          <w:sz w:val="22"/>
                          <w:szCs w:val="22"/>
                        </w:rPr>
                      </w:pPr>
                      <w:r w:rsidRPr="00B2018D">
                        <w:rPr>
                          <w:rFonts w:asciiTheme="minorHAnsi" w:hAnsiTheme="minorHAnsi" w:cstheme="minorHAnsi"/>
                          <w:sz w:val="22"/>
                          <w:szCs w:val="22"/>
                        </w:rPr>
                        <w:t>L'</w:t>
                      </w:r>
                      <w:r w:rsidR="009D2C02" w:rsidRPr="00B2018D">
                        <w:rPr>
                          <w:rFonts w:asciiTheme="minorHAnsi" w:hAnsiTheme="minorHAnsi" w:cstheme="minorHAnsi"/>
                          <w:sz w:val="22"/>
                          <w:szCs w:val="22"/>
                        </w:rPr>
                        <w:t>Assistant en Gestion des Plaintes et Réclamation</w:t>
                      </w:r>
                      <w:r w:rsidRPr="00B2018D">
                        <w:rPr>
                          <w:rFonts w:asciiTheme="minorHAnsi" w:hAnsiTheme="minorHAnsi" w:cstheme="minorHAnsi"/>
                          <w:sz w:val="22"/>
                          <w:szCs w:val="22"/>
                        </w:rPr>
                        <w:t xml:space="preserve"> aura pour </w:t>
                      </w:r>
                      <w:r w:rsidR="009D2C02" w:rsidRPr="00B2018D">
                        <w:rPr>
                          <w:rFonts w:asciiTheme="minorHAnsi" w:hAnsiTheme="minorHAnsi" w:cstheme="minorHAnsi"/>
                          <w:sz w:val="22"/>
                          <w:szCs w:val="22"/>
                        </w:rPr>
                        <w:t xml:space="preserve">mission sous la responsabilité du spécialiste en développement social, à mettre en œuvre le plan ou mécanisme de gestion des requêtes et des plaintes </w:t>
                      </w:r>
                      <w:r w:rsidR="00543355" w:rsidRPr="00B2018D">
                        <w:rPr>
                          <w:rFonts w:asciiTheme="minorHAnsi" w:hAnsiTheme="minorHAnsi" w:cstheme="minorHAnsi"/>
                          <w:sz w:val="22"/>
                          <w:szCs w:val="22"/>
                        </w:rPr>
                        <w:t xml:space="preserve">de manière générale </w:t>
                      </w:r>
                      <w:r w:rsidR="009D2C02" w:rsidRPr="00B2018D">
                        <w:rPr>
                          <w:rFonts w:asciiTheme="minorHAnsi" w:hAnsiTheme="minorHAnsi" w:cstheme="minorHAnsi"/>
                          <w:sz w:val="22"/>
                          <w:szCs w:val="22"/>
                        </w:rPr>
                        <w:t>sous la supervision du spécialiste en développement social</w:t>
                      </w:r>
                      <w:r w:rsidRPr="00B2018D">
                        <w:rPr>
                          <w:rFonts w:asciiTheme="minorHAnsi" w:hAnsiTheme="minorHAnsi" w:cstheme="minorHAnsi"/>
                          <w:color w:val="FF0000"/>
                          <w:sz w:val="22"/>
                          <w:szCs w:val="22"/>
                        </w:rPr>
                        <w:t>.</w:t>
                      </w:r>
                    </w:p>
                  </w:txbxContent>
                </v:textbox>
                <w10:wrap type="square" anchorx="margin"/>
              </v:shape>
            </w:pict>
          </mc:Fallback>
        </mc:AlternateContent>
      </w:r>
      <w:r w:rsidRPr="00AB5F2E">
        <w:rPr>
          <w:rFonts w:ascii="Calibri" w:eastAsia="Calibri" w:hAnsi="Calibri"/>
          <w:b/>
          <w:bCs/>
          <w:sz w:val="28"/>
          <w:szCs w:val="28"/>
          <w:lang w:eastAsia="en-US"/>
        </w:rPr>
        <w:t xml:space="preserve">Fiche de Poste : </w:t>
      </w:r>
      <w:r w:rsidR="00F04E13" w:rsidRPr="00F04E13">
        <w:rPr>
          <w:rFonts w:ascii="Calibri" w:eastAsia="Calibri" w:hAnsi="Calibri"/>
          <w:b/>
          <w:bCs/>
          <w:sz w:val="28"/>
          <w:szCs w:val="28"/>
          <w:lang w:eastAsia="en-US"/>
        </w:rPr>
        <w:t>Assistant en Gestion des Plaintes et Réclamation</w:t>
      </w:r>
      <w:r w:rsidRPr="00AB5F2E">
        <w:rPr>
          <w:rFonts w:ascii="Calibri" w:eastAsia="Calibri" w:hAnsi="Calibri"/>
          <w:b/>
          <w:bCs/>
          <w:sz w:val="28"/>
          <w:szCs w:val="28"/>
          <w:lang w:eastAsia="en-US"/>
        </w:rPr>
        <w:t>. (H/F)</w:t>
      </w:r>
    </w:p>
    <w:p w14:paraId="43840AC5" w14:textId="77777777" w:rsidR="007E387E" w:rsidRDefault="007E387E" w:rsidP="00AB5F2E">
      <w:pPr>
        <w:spacing w:after="20" w:line="259" w:lineRule="auto"/>
        <w:rPr>
          <w:rFonts w:ascii="Calibri" w:eastAsia="Calibri" w:hAnsi="Calibri"/>
          <w:b/>
          <w:bCs/>
          <w:color w:val="4472C4"/>
          <w:sz w:val="28"/>
          <w:szCs w:val="28"/>
          <w:lang w:eastAsia="en-US"/>
        </w:rPr>
      </w:pPr>
    </w:p>
    <w:p w14:paraId="1CAC25B1" w14:textId="1D32DE3A" w:rsidR="00AB5F2E" w:rsidRPr="009D2C02" w:rsidRDefault="00AB5F2E" w:rsidP="00AB5F2E">
      <w:pPr>
        <w:spacing w:after="20" w:line="259" w:lineRule="auto"/>
        <w:rPr>
          <w:rFonts w:ascii="Calibri" w:eastAsia="Calibri" w:hAnsi="Calibri"/>
          <w:b/>
          <w:bCs/>
          <w:color w:val="4472C4"/>
          <w:sz w:val="28"/>
          <w:szCs w:val="28"/>
          <w:lang w:eastAsia="en-US"/>
        </w:rPr>
      </w:pPr>
      <w:r w:rsidRPr="009D2C02">
        <w:rPr>
          <w:rFonts w:ascii="Calibri" w:eastAsia="Calibri" w:hAnsi="Calibri"/>
          <w:b/>
          <w:bCs/>
          <w:color w:val="4472C4"/>
          <w:sz w:val="28"/>
          <w:szCs w:val="28"/>
          <w:lang w:eastAsia="en-US"/>
        </w:rPr>
        <w:t>ENTITE EXPRIMANT LE BESOIN :</w:t>
      </w:r>
    </w:p>
    <w:p w14:paraId="132EC4B4" w14:textId="77777777" w:rsidR="00AB5F2E" w:rsidRDefault="00AB5F2E" w:rsidP="00AB5F2E">
      <w:pPr>
        <w:numPr>
          <w:ilvl w:val="0"/>
          <w:numId w:val="44"/>
        </w:numPr>
        <w:spacing w:after="120" w:line="259" w:lineRule="auto"/>
        <w:ind w:left="567" w:hanging="357"/>
        <w:contextualSpacing/>
        <w:rPr>
          <w:rFonts w:ascii="Calibri" w:eastAsia="Calibri" w:hAnsi="Calibri"/>
          <w:sz w:val="22"/>
          <w:szCs w:val="22"/>
          <w:lang w:eastAsia="en-US"/>
        </w:rPr>
      </w:pPr>
      <w:r w:rsidRPr="009D2C02">
        <w:rPr>
          <w:rFonts w:ascii="Calibri" w:eastAsia="Calibri" w:hAnsi="Calibri"/>
          <w:sz w:val="22"/>
          <w:szCs w:val="22"/>
          <w:lang w:eastAsia="en-US"/>
        </w:rPr>
        <w:t>L’Agence Togo Digital – ATD</w:t>
      </w:r>
    </w:p>
    <w:p w14:paraId="52652BB0" w14:textId="77777777" w:rsidR="00A524A8" w:rsidRPr="00A524A8" w:rsidRDefault="00A524A8" w:rsidP="00A524A8">
      <w:pPr>
        <w:spacing w:after="120" w:line="259" w:lineRule="auto"/>
        <w:ind w:left="567"/>
        <w:contextualSpacing/>
        <w:rPr>
          <w:rFonts w:ascii="Calibri" w:eastAsia="Calibri" w:hAnsi="Calibri"/>
          <w:sz w:val="18"/>
          <w:szCs w:val="18"/>
          <w:lang w:eastAsia="en-US"/>
        </w:rPr>
      </w:pPr>
    </w:p>
    <w:p w14:paraId="36AB6FA5" w14:textId="0E82948E" w:rsidR="00AB5F2E" w:rsidRDefault="00AB5F2E" w:rsidP="007E387E">
      <w:pPr>
        <w:rPr>
          <w:rFonts w:ascii="Calibri" w:eastAsia="Calibri" w:hAnsi="Calibri"/>
          <w:b/>
          <w:bCs/>
          <w:color w:val="4472C4"/>
          <w:sz w:val="28"/>
          <w:szCs w:val="28"/>
          <w:lang w:eastAsia="en-US"/>
        </w:rPr>
      </w:pPr>
      <w:r w:rsidRPr="009D2C02">
        <w:rPr>
          <w:rFonts w:ascii="Calibri" w:eastAsia="Calibri" w:hAnsi="Calibri"/>
          <w:b/>
          <w:bCs/>
          <w:color w:val="4472C4"/>
          <w:sz w:val="28"/>
          <w:szCs w:val="28"/>
          <w:lang w:eastAsia="en-US"/>
        </w:rPr>
        <w:t>MISSIONS &amp; RESPONSABILITES :</w:t>
      </w:r>
    </w:p>
    <w:p w14:paraId="5B0E419C" w14:textId="77777777" w:rsidR="007E387E" w:rsidRPr="00A524A8" w:rsidRDefault="007E387E" w:rsidP="007E387E">
      <w:pPr>
        <w:rPr>
          <w:rFonts w:ascii="Calibri" w:eastAsia="Calibri" w:hAnsi="Calibri"/>
          <w:b/>
          <w:bCs/>
          <w:color w:val="4472C4"/>
          <w:sz w:val="14"/>
          <w:szCs w:val="14"/>
          <w:lang w:eastAsia="en-US"/>
        </w:rPr>
      </w:pPr>
    </w:p>
    <w:p w14:paraId="689AD2E9"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Proposer un plan de renforcement des capacités de l’équipe chargée du traitement de gestion des plaintes et réclamations. </w:t>
      </w:r>
    </w:p>
    <w:p w14:paraId="169A275D"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Concevoir et mettre en œuvre un système d’Informations, de communication et de sensibilisation qui est axé sur le Mécanisme de Gestion des Plaintes du projet auprès des bénéficiaires </w:t>
      </w:r>
    </w:p>
    <w:p w14:paraId="32E4D1C9"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Concevoir et mettre en place un mécanisme de réponse aux plaintes de bénéficiaires et d’utilisation des résultats de la gestion des plaintes en outil de planification opérationnelle pour améliorer les effets et impacts du projet. </w:t>
      </w:r>
    </w:p>
    <w:p w14:paraId="0F50CBF0"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Mettre en place des Comités de Médiation et des Commission de Recours. </w:t>
      </w:r>
    </w:p>
    <w:p w14:paraId="29AC6758"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Élaborer un mode opératoire, un guide méthodologique et/ou un manuel illustré de traitement et de gestion des plaintes inspiré des bonnes pratiques des bailleurs. </w:t>
      </w:r>
    </w:p>
    <w:p w14:paraId="56055470"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Proposer une stratégie et des indicateurs de suivi et évaluation des normes politiques de mécanismes de traitement et gestion des plaintes. </w:t>
      </w:r>
    </w:p>
    <w:p w14:paraId="258532BE"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Intégrer la dimension sociale, environnementale et inclusive dans les différentes phases de gestion et des traitements des plaintes. </w:t>
      </w:r>
    </w:p>
    <w:p w14:paraId="01F865A4"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Proposer un mode opératoire (démarches et mécanismes de gestion et de traitement des plaintes). </w:t>
      </w:r>
    </w:p>
    <w:p w14:paraId="315FE40D"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Favoriser le recours aux procédés non-judiciaires pour les questions liées au projet ; </w:t>
      </w:r>
    </w:p>
    <w:p w14:paraId="46BC854A"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 Informer les personnes et les groupes affectés ou autres parties prenantes de leurs droits de communiquer leurs préoccupations aux représentants du projet ; </w:t>
      </w:r>
    </w:p>
    <w:p w14:paraId="49524C10"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Encourager la libre expression des requêtes, griefs, des réclamations, des problèmes et des préoccupations se rapportant au projet par les communautés et les personnes affectées ;</w:t>
      </w:r>
    </w:p>
    <w:p w14:paraId="753CD607"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Mettre à la disposition des individus et des communautés un dispositif accessible et culturellement acceptable pour leur permettre d'exprimer leurs préoccupations de manière transparente ; </w:t>
      </w:r>
    </w:p>
    <w:p w14:paraId="39EBD10A"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Traiter de manière efficace, juste, impartiale et transparente les requêtes et plaintes des personnes affectées par le projet ; </w:t>
      </w:r>
    </w:p>
    <w:p w14:paraId="26BF4846"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Contribuer à instaurer et à améliorer sur la durée une relation de confiance et de respect mutuel avec les parties prenantes. </w:t>
      </w:r>
    </w:p>
    <w:p w14:paraId="13445E87"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Participer à la planification des activités en lien avec le mécanisme de gestion des requêtes et des plaintes dans le cadre du Programme WURI ; </w:t>
      </w:r>
    </w:p>
    <w:p w14:paraId="40EB2441"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Rédiger des rapports périodiques (mensuels ou si besoin) relatifs aux activités de traitement des plaintes et réclamations du Programme ; </w:t>
      </w:r>
    </w:p>
    <w:p w14:paraId="17DAA8D5"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Contribuer à l’élaboration des plans de travail et de budget annuels en définissant les besoins en matière de gestion des plaintes et réclamations et veiller à leur réalisation ; </w:t>
      </w:r>
    </w:p>
    <w:p w14:paraId="3A8BB757"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Analyser les données liées à la gestion des plaintes et réclamations en vue de proposer des mesures correctives à la satisfaction des plaignants ;  </w:t>
      </w:r>
    </w:p>
    <w:p w14:paraId="1D0554C8"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Veiller à la traçabilité de la mise en œuvre des mesures sociales dans la gestion et traitements des plaintes dans les rapports d’exécution du projet ; </w:t>
      </w:r>
    </w:p>
    <w:p w14:paraId="70923DC4"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Assurer que les plans de communication du projet reflètent les priorités du mécanisme de gestion des plaintes et réclamations </w:t>
      </w:r>
    </w:p>
    <w:p w14:paraId="3558827D"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Assurer l’archivage des preuves de traitement, de gestions et de règlement des plaintes ; </w:t>
      </w:r>
    </w:p>
    <w:p w14:paraId="1F92B9AC" w14:textId="77777777" w:rsidR="007E387E"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Contribuer efficacement à la gestion des risques liés au traitement et règlement des plaintes </w:t>
      </w:r>
    </w:p>
    <w:p w14:paraId="6D2C1B07" w14:textId="77777777" w:rsidR="00510FDA" w:rsidRPr="00B2018D" w:rsidRDefault="007E387E" w:rsidP="007E387E">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Contribuer à toute autre activités jugées nécessaires au projet et relevant de sa compétence.</w:t>
      </w:r>
    </w:p>
    <w:p w14:paraId="08956B9A" w14:textId="193FB007" w:rsidR="00AB5F2E" w:rsidRPr="008E4294" w:rsidRDefault="00AB5F2E" w:rsidP="008E4294">
      <w:pPr>
        <w:widowControl w:val="0"/>
        <w:autoSpaceDE w:val="0"/>
        <w:autoSpaceDN w:val="0"/>
        <w:adjustRightInd w:val="0"/>
        <w:jc w:val="both"/>
        <w:rPr>
          <w:rFonts w:ascii="Calibri" w:eastAsia="Calibri" w:hAnsi="Calibri" w:cs="Calibri"/>
          <w:sz w:val="20"/>
          <w:szCs w:val="20"/>
          <w:highlight w:val="yellow"/>
          <w:lang w:eastAsia="en-US"/>
        </w:rPr>
      </w:pPr>
    </w:p>
    <w:p w14:paraId="674DA838" w14:textId="77777777" w:rsidR="00AB5F2E" w:rsidRPr="007031D5" w:rsidRDefault="00AB5F2E" w:rsidP="00AB5F2E">
      <w:pPr>
        <w:spacing w:after="20" w:line="259" w:lineRule="auto"/>
        <w:rPr>
          <w:rFonts w:ascii="Calibri" w:eastAsia="Calibri" w:hAnsi="Calibri"/>
          <w:b/>
          <w:bCs/>
          <w:color w:val="4472C4"/>
          <w:sz w:val="6"/>
          <w:szCs w:val="6"/>
          <w:highlight w:val="yellow"/>
          <w:lang w:eastAsia="en-US"/>
        </w:rPr>
      </w:pPr>
    </w:p>
    <w:p w14:paraId="293B4BCE" w14:textId="6D93667E" w:rsidR="00AB5F2E" w:rsidRPr="007031D5" w:rsidRDefault="00EE4AF3" w:rsidP="00AB5F2E">
      <w:pPr>
        <w:spacing w:after="160"/>
        <w:rPr>
          <w:rFonts w:ascii="Calibri" w:eastAsia="Calibri" w:hAnsi="Calibri"/>
          <w:b/>
          <w:bCs/>
          <w:color w:val="4472C4"/>
          <w:sz w:val="28"/>
          <w:szCs w:val="28"/>
          <w:highlight w:val="yellow"/>
          <w:lang w:eastAsia="en-US"/>
        </w:rPr>
      </w:pPr>
      <w:r w:rsidRPr="00EE4AF3">
        <w:rPr>
          <w:rFonts w:ascii="Calibri" w:eastAsia="Calibri" w:hAnsi="Calibri"/>
          <w:b/>
          <w:bCs/>
          <w:color w:val="4472C4"/>
          <w:sz w:val="28"/>
          <w:szCs w:val="28"/>
          <w:lang w:eastAsia="en-US"/>
        </w:rPr>
        <w:t>QUALIFICATIONS ET COMPETENCES</w:t>
      </w:r>
      <w:r w:rsidR="00AB5F2E" w:rsidRPr="00EE4AF3">
        <w:rPr>
          <w:rFonts w:ascii="Calibri" w:eastAsia="Calibri" w:hAnsi="Calibri"/>
          <w:b/>
          <w:bCs/>
          <w:color w:val="4472C4"/>
          <w:sz w:val="28"/>
          <w:szCs w:val="28"/>
          <w:lang w:eastAsia="en-US"/>
        </w:rPr>
        <w:t xml:space="preserve"> :</w:t>
      </w:r>
    </w:p>
    <w:p w14:paraId="23446C71"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Etre titulaire d’un diplôme supérieur BAC+3 en droit, sciences sociales et humaines, développement communautaire, gestion relation clientèle ou tout autres domaines pertinents ; </w:t>
      </w:r>
    </w:p>
    <w:p w14:paraId="1300E7F8"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Démontrer des expériences en matière de consultations / négociations communautaires, ou de règlement des conflits ou différends ;</w:t>
      </w:r>
    </w:p>
    <w:p w14:paraId="24CFE26C"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Des formations complémentaires en matière de développement social, en traitement des données, ou en traitement des plaintes et requêtes sont des atouts.</w:t>
      </w:r>
    </w:p>
    <w:p w14:paraId="562E0E18"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Avoir une expérience pertinente d’au moins trois (03) ans, dans la gestion d’équipes dans un centre d’appels ou dans un mécanisme de gestion des réclamations et plaintes et de traitement de requêtes ;</w:t>
      </w:r>
    </w:p>
    <w:p w14:paraId="3FDF85C9"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Une expérience de service clients dans une grande entreprise pourrait être considéré comme équivalente ; </w:t>
      </w:r>
    </w:p>
    <w:p w14:paraId="7D1C4C67"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Avoir une expérience des consultations avec les parties prenantes, des relations communautaires ;</w:t>
      </w:r>
    </w:p>
    <w:p w14:paraId="41AC0A32"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Avoir une expérience des consultations avec les parties prenantes des projets communautaires serait utile ; </w:t>
      </w:r>
    </w:p>
    <w:p w14:paraId="001006E5"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Avoir une connaissance du cadre Environnemental et Social (CES) de la Banque mondiale notamment la familiarité avec la Norme Environnementale et Sociale 10 du CES, serait un atout ;</w:t>
      </w:r>
    </w:p>
    <w:p w14:paraId="01E533CC"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Justifier d’une connaissance des dispositions nationales en matière de gestion des griefs ;</w:t>
      </w:r>
    </w:p>
    <w:p w14:paraId="5100B9DB" w14:textId="77777777" w:rsidR="008E4294"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 </w:t>
      </w:r>
      <w:bookmarkStart w:id="2" w:name="_gjdgxs"/>
      <w:bookmarkEnd w:id="2"/>
      <w:r w:rsidRPr="00B2018D">
        <w:rPr>
          <w:rFonts w:asciiTheme="minorHAnsi" w:hAnsiTheme="minorHAnsi" w:cstheme="minorHAnsi"/>
          <w:color w:val="000000"/>
          <w:sz w:val="22"/>
          <w:szCs w:val="22"/>
        </w:rPr>
        <w:t>Avoir une connaissance de l’environnement socio-culturel du projet serait un atout.</w:t>
      </w:r>
    </w:p>
    <w:p w14:paraId="34CE3AC0" w14:textId="23E6D627" w:rsidR="000D34E2" w:rsidRPr="00B2018D" w:rsidRDefault="008E4294" w:rsidP="008E4294">
      <w:pPr>
        <w:pStyle w:val="Paragraphedeliste"/>
        <w:widowControl w:val="0"/>
        <w:numPr>
          <w:ilvl w:val="0"/>
          <w:numId w:val="44"/>
        </w:numPr>
        <w:autoSpaceDE w:val="0"/>
        <w:autoSpaceDN w:val="0"/>
        <w:adjustRightInd w:val="0"/>
        <w:contextualSpacing w:val="0"/>
        <w:jc w:val="both"/>
        <w:rPr>
          <w:rFonts w:asciiTheme="minorHAnsi" w:eastAsia="Calibri" w:hAnsiTheme="minorHAnsi" w:cstheme="minorHAnsi"/>
          <w:sz w:val="22"/>
          <w:szCs w:val="22"/>
          <w:lang w:eastAsia="en-US"/>
        </w:rPr>
      </w:pPr>
      <w:r w:rsidRPr="00B2018D">
        <w:rPr>
          <w:rFonts w:asciiTheme="minorHAnsi" w:hAnsiTheme="minorHAnsi" w:cstheme="minorHAnsi"/>
          <w:color w:val="000000"/>
          <w:sz w:val="22"/>
          <w:szCs w:val="22"/>
        </w:rPr>
        <w:t>Avoir une compétence prouvée dans le domaine des analyses qualitatives et quantitatives des données</w:t>
      </w:r>
    </w:p>
    <w:p w14:paraId="62BEB913" w14:textId="77777777" w:rsidR="004E4DAD" w:rsidRPr="00B2018D" w:rsidRDefault="004E4DAD" w:rsidP="004E4DAD">
      <w:pPr>
        <w:pStyle w:val="Paragraphedeliste"/>
        <w:numPr>
          <w:ilvl w:val="0"/>
          <w:numId w:val="44"/>
        </w:numPr>
        <w:suppressAutoHyphens/>
        <w:autoSpaceDN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Avoir une bonne maîtrise de outils informatiques notamment des logiciels courants (Word, Excel, Power Point) ; </w:t>
      </w:r>
    </w:p>
    <w:p w14:paraId="5DB22C15" w14:textId="25F91782" w:rsidR="004E4DAD" w:rsidRPr="00B2018D" w:rsidRDefault="004E4DAD" w:rsidP="004E4DAD">
      <w:pPr>
        <w:pStyle w:val="Paragraphedeliste"/>
        <w:widowControl w:val="0"/>
        <w:numPr>
          <w:ilvl w:val="0"/>
          <w:numId w:val="44"/>
        </w:numPr>
        <w:autoSpaceDE w:val="0"/>
        <w:autoSpaceDN w:val="0"/>
        <w:adjustRightInd w:val="0"/>
        <w:contextualSpacing w:val="0"/>
        <w:jc w:val="both"/>
        <w:rPr>
          <w:rFonts w:asciiTheme="minorHAnsi" w:eastAsia="Calibri" w:hAnsiTheme="minorHAnsi" w:cstheme="minorHAnsi"/>
          <w:sz w:val="22"/>
          <w:szCs w:val="22"/>
          <w:lang w:eastAsia="en-US"/>
        </w:rPr>
      </w:pPr>
      <w:r w:rsidRPr="00B2018D">
        <w:rPr>
          <w:rFonts w:asciiTheme="minorHAnsi" w:hAnsiTheme="minorHAnsi" w:cstheme="minorHAnsi"/>
          <w:color w:val="000000"/>
          <w:sz w:val="22"/>
          <w:szCs w:val="22"/>
        </w:rPr>
        <w:t>La maîtrise d’au moins une langue nationale togolaise est un plus</w:t>
      </w:r>
      <w:r w:rsidR="00231AE3" w:rsidRPr="00B2018D">
        <w:rPr>
          <w:rFonts w:asciiTheme="minorHAnsi" w:hAnsiTheme="minorHAnsi" w:cstheme="minorHAnsi"/>
          <w:color w:val="000000"/>
          <w:sz w:val="22"/>
          <w:szCs w:val="22"/>
        </w:rPr>
        <w:t>.</w:t>
      </w:r>
    </w:p>
    <w:p w14:paraId="2948C590" w14:textId="77777777" w:rsidR="004E4DAD" w:rsidRPr="007031D5" w:rsidRDefault="004E4DAD" w:rsidP="004E4DAD">
      <w:pPr>
        <w:pStyle w:val="Paragraphedeliste"/>
        <w:widowControl w:val="0"/>
        <w:autoSpaceDE w:val="0"/>
        <w:autoSpaceDN w:val="0"/>
        <w:adjustRightInd w:val="0"/>
        <w:contextualSpacing w:val="0"/>
        <w:jc w:val="both"/>
        <w:rPr>
          <w:rFonts w:ascii="Calibri" w:eastAsia="Calibri" w:hAnsi="Calibri"/>
          <w:sz w:val="22"/>
          <w:szCs w:val="22"/>
          <w:highlight w:val="yellow"/>
          <w:lang w:eastAsia="en-US"/>
        </w:rPr>
      </w:pPr>
    </w:p>
    <w:p w14:paraId="20B0833A" w14:textId="77777777" w:rsidR="00AB5F2E" w:rsidRPr="007031D5" w:rsidRDefault="00AB5F2E" w:rsidP="00AB5F2E">
      <w:pPr>
        <w:spacing w:after="160"/>
        <w:ind w:left="567"/>
        <w:contextualSpacing/>
        <w:rPr>
          <w:rFonts w:ascii="Calibri" w:eastAsia="Calibri" w:hAnsi="Calibri"/>
          <w:sz w:val="8"/>
          <w:szCs w:val="8"/>
          <w:highlight w:val="yellow"/>
          <w:lang w:eastAsia="en-US"/>
        </w:rPr>
      </w:pPr>
    </w:p>
    <w:p w14:paraId="2EA71805" w14:textId="0274C8D0" w:rsidR="00AB5F2E" w:rsidRPr="00231AE3" w:rsidRDefault="00231AE3" w:rsidP="00AB5F2E">
      <w:pPr>
        <w:spacing w:after="160"/>
        <w:rPr>
          <w:rFonts w:ascii="Calibri" w:eastAsia="Calibri" w:hAnsi="Calibri"/>
          <w:b/>
          <w:bCs/>
          <w:color w:val="4472C4"/>
          <w:sz w:val="28"/>
          <w:szCs w:val="28"/>
          <w:lang w:eastAsia="en-US"/>
        </w:rPr>
      </w:pPr>
      <w:r w:rsidRPr="00231AE3">
        <w:rPr>
          <w:rFonts w:ascii="Calibri" w:eastAsia="Calibri" w:hAnsi="Calibri"/>
          <w:b/>
          <w:bCs/>
          <w:color w:val="4472C4"/>
          <w:sz w:val="28"/>
          <w:szCs w:val="28"/>
          <w:lang w:eastAsia="en-US"/>
        </w:rPr>
        <w:t>ÉTHIQUE ET LEADERSHIP</w:t>
      </w:r>
      <w:r w:rsidR="00AB5F2E" w:rsidRPr="00231AE3">
        <w:rPr>
          <w:rFonts w:ascii="Calibri" w:eastAsia="Calibri" w:hAnsi="Calibri"/>
          <w:b/>
          <w:bCs/>
          <w:color w:val="4472C4"/>
          <w:sz w:val="28"/>
          <w:szCs w:val="28"/>
          <w:lang w:eastAsia="en-US"/>
        </w:rPr>
        <w:t> :</w:t>
      </w:r>
    </w:p>
    <w:p w14:paraId="77748687" w14:textId="77777777" w:rsidR="00231AE3" w:rsidRPr="00B2018D" w:rsidRDefault="00231AE3" w:rsidP="00231AE3">
      <w:pPr>
        <w:pStyle w:val="Paragraphedeliste"/>
        <w:numPr>
          <w:ilvl w:val="0"/>
          <w:numId w:val="44"/>
        </w:numPr>
        <w:suppressAutoHyphens/>
        <w:autoSpaceDN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 xml:space="preserve">Être proactif, autonome et avoir le sens des responsabilités ; </w:t>
      </w:r>
    </w:p>
    <w:p w14:paraId="4C59DB9C" w14:textId="77777777" w:rsidR="00231AE3" w:rsidRPr="00B2018D" w:rsidRDefault="00231AE3" w:rsidP="00231AE3">
      <w:pPr>
        <w:pStyle w:val="Paragraphedeliste"/>
        <w:numPr>
          <w:ilvl w:val="0"/>
          <w:numId w:val="44"/>
        </w:numPr>
        <w:suppressAutoHyphens/>
        <w:autoSpaceDN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Être méthodique, organisé et rigoureux ;</w:t>
      </w:r>
    </w:p>
    <w:p w14:paraId="2E4ABF2C" w14:textId="77777777" w:rsidR="00231AE3" w:rsidRPr="00B2018D" w:rsidRDefault="00231AE3" w:rsidP="00231AE3">
      <w:pPr>
        <w:pStyle w:val="Paragraphedeliste"/>
        <w:numPr>
          <w:ilvl w:val="0"/>
          <w:numId w:val="44"/>
        </w:numPr>
        <w:suppressAutoHyphens/>
        <w:autoSpaceDN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Être dynamique, avec un bon esprit d’initiative et de créativité ;</w:t>
      </w:r>
    </w:p>
    <w:p w14:paraId="0494CA1D" w14:textId="77777777" w:rsidR="00231AE3" w:rsidRPr="00B2018D" w:rsidRDefault="00231AE3" w:rsidP="00231AE3">
      <w:pPr>
        <w:pStyle w:val="Paragraphedeliste"/>
        <w:numPr>
          <w:ilvl w:val="0"/>
          <w:numId w:val="44"/>
        </w:numPr>
        <w:suppressAutoHyphens/>
        <w:autoSpaceDN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Avoir une bonne capacité d’adaptation et un bon esprit d’équipe ;</w:t>
      </w:r>
    </w:p>
    <w:p w14:paraId="5B1A66D1" w14:textId="77777777" w:rsidR="00231AE3" w:rsidRPr="00B2018D" w:rsidRDefault="00231AE3" w:rsidP="00231AE3">
      <w:pPr>
        <w:pStyle w:val="Paragraphedeliste"/>
        <w:numPr>
          <w:ilvl w:val="0"/>
          <w:numId w:val="44"/>
        </w:numPr>
        <w:suppressAutoHyphens/>
        <w:autoSpaceDN w:val="0"/>
        <w:contextualSpacing w:val="0"/>
        <w:jc w:val="both"/>
        <w:rPr>
          <w:rFonts w:asciiTheme="minorHAnsi" w:hAnsiTheme="minorHAnsi" w:cstheme="minorHAnsi"/>
          <w:color w:val="000000"/>
          <w:sz w:val="22"/>
          <w:szCs w:val="22"/>
        </w:rPr>
      </w:pPr>
      <w:r w:rsidRPr="00B2018D">
        <w:rPr>
          <w:rFonts w:asciiTheme="minorHAnsi" w:hAnsiTheme="minorHAnsi" w:cstheme="minorHAnsi"/>
          <w:color w:val="000000"/>
          <w:sz w:val="22"/>
          <w:szCs w:val="22"/>
        </w:rPr>
        <w:t>Être apte à traiter un grand volume de travail sous pression ;</w:t>
      </w:r>
    </w:p>
    <w:p w14:paraId="1EE7472E" w14:textId="77777777" w:rsidR="00231AE3" w:rsidRPr="00B2018D" w:rsidRDefault="00231AE3" w:rsidP="00231AE3">
      <w:pPr>
        <w:pStyle w:val="Paragraphedeliste"/>
        <w:numPr>
          <w:ilvl w:val="0"/>
          <w:numId w:val="44"/>
        </w:numPr>
        <w:suppressAutoHyphens/>
        <w:autoSpaceDN w:val="0"/>
        <w:contextualSpacing w:val="0"/>
        <w:jc w:val="both"/>
        <w:rPr>
          <w:rFonts w:asciiTheme="minorHAnsi" w:hAnsiTheme="minorHAnsi" w:cstheme="minorHAnsi"/>
          <w:sz w:val="22"/>
          <w:szCs w:val="22"/>
        </w:rPr>
      </w:pPr>
      <w:r w:rsidRPr="00B2018D">
        <w:rPr>
          <w:rFonts w:asciiTheme="minorHAnsi" w:hAnsiTheme="minorHAnsi" w:cstheme="minorHAnsi"/>
          <w:color w:val="000000"/>
          <w:sz w:val="22"/>
          <w:szCs w:val="22"/>
        </w:rPr>
        <w:t>Être intègre et de bonne moralité</w:t>
      </w:r>
      <w:r w:rsidRPr="00B2018D">
        <w:rPr>
          <w:rFonts w:asciiTheme="minorHAnsi" w:hAnsiTheme="minorHAnsi" w:cstheme="minorHAnsi"/>
          <w:sz w:val="22"/>
          <w:szCs w:val="22"/>
        </w:rPr>
        <w:t>.</w:t>
      </w:r>
    </w:p>
    <w:p w14:paraId="2BA0F623" w14:textId="32F02791" w:rsidR="00AB5F2E" w:rsidRPr="00B2018D" w:rsidRDefault="00231AE3" w:rsidP="00231AE3">
      <w:pPr>
        <w:pStyle w:val="Paragraphedeliste"/>
        <w:numPr>
          <w:ilvl w:val="0"/>
          <w:numId w:val="44"/>
        </w:numPr>
        <w:suppressAutoHyphens/>
        <w:autoSpaceDN w:val="0"/>
        <w:contextualSpacing w:val="0"/>
        <w:jc w:val="both"/>
        <w:rPr>
          <w:rFonts w:asciiTheme="minorHAnsi" w:hAnsiTheme="minorHAnsi" w:cstheme="minorHAnsi"/>
          <w:sz w:val="22"/>
          <w:szCs w:val="22"/>
        </w:rPr>
      </w:pPr>
      <w:r w:rsidRPr="00B2018D">
        <w:rPr>
          <w:rFonts w:asciiTheme="minorHAnsi" w:hAnsiTheme="minorHAnsi" w:cstheme="minorHAnsi"/>
          <w:sz w:val="22"/>
          <w:szCs w:val="22"/>
        </w:rPr>
        <w:t>Avoir de bonnes capacités rédactionnelles</w:t>
      </w:r>
    </w:p>
    <w:p w14:paraId="6D6729E5" w14:textId="77777777" w:rsidR="004863B8" w:rsidRPr="00231AE3" w:rsidRDefault="004863B8" w:rsidP="004863B8">
      <w:pPr>
        <w:pStyle w:val="Paragraphedeliste"/>
        <w:suppressAutoHyphens/>
        <w:autoSpaceDN w:val="0"/>
        <w:contextualSpacing w:val="0"/>
        <w:jc w:val="both"/>
      </w:pPr>
    </w:p>
    <w:p w14:paraId="52E6F238" w14:textId="3BBF2305" w:rsidR="00231AE3" w:rsidRDefault="00231AE3" w:rsidP="004863B8">
      <w:pPr>
        <w:spacing w:before="120"/>
        <w:rPr>
          <w:rFonts w:ascii="Calibri" w:eastAsia="Calibri" w:hAnsi="Calibri"/>
          <w:b/>
          <w:bCs/>
          <w:color w:val="4472C4"/>
          <w:sz w:val="28"/>
          <w:szCs w:val="28"/>
          <w:lang w:eastAsia="en-US"/>
        </w:rPr>
      </w:pPr>
      <w:r w:rsidRPr="00231AE3">
        <w:rPr>
          <w:rFonts w:ascii="Calibri" w:eastAsia="Calibri" w:hAnsi="Calibri"/>
          <w:b/>
          <w:bCs/>
          <w:color w:val="4472C4"/>
          <w:sz w:val="28"/>
          <w:szCs w:val="28"/>
          <w:lang w:eastAsia="en-US"/>
        </w:rPr>
        <w:t>ÉVALUATION DES PERFORMANCES</w:t>
      </w:r>
      <w:r>
        <w:rPr>
          <w:rFonts w:ascii="Calibri" w:eastAsia="Calibri" w:hAnsi="Calibri"/>
          <w:b/>
          <w:bCs/>
          <w:color w:val="4472C4"/>
          <w:sz w:val="28"/>
          <w:szCs w:val="28"/>
          <w:lang w:eastAsia="en-US"/>
        </w:rPr>
        <w:t xml:space="preserve"> : </w:t>
      </w:r>
    </w:p>
    <w:p w14:paraId="5DC9A120" w14:textId="50BA43BE" w:rsidR="00231AE3" w:rsidRPr="00B2018D" w:rsidRDefault="00E53830" w:rsidP="004863B8">
      <w:pPr>
        <w:spacing w:before="120"/>
        <w:rPr>
          <w:rFonts w:asciiTheme="minorHAnsi" w:eastAsia="Calibri" w:hAnsiTheme="minorHAnsi" w:cstheme="minorHAnsi"/>
          <w:b/>
          <w:bCs/>
          <w:color w:val="4472C4"/>
          <w:sz w:val="22"/>
          <w:szCs w:val="22"/>
          <w:lang w:eastAsia="en-US"/>
        </w:rPr>
      </w:pPr>
      <w:r w:rsidRPr="00B2018D">
        <w:rPr>
          <w:rFonts w:asciiTheme="minorHAnsi" w:hAnsiTheme="minorHAnsi" w:cstheme="minorHAnsi"/>
          <w:color w:val="000000"/>
          <w:sz w:val="22"/>
          <w:szCs w:val="22"/>
        </w:rPr>
        <w:t>L’assistant(e) sera évalué(e) tous les ans sur la base d’un contrat de performance basé sur des résultats fixés au préalable</w:t>
      </w:r>
    </w:p>
    <w:p w14:paraId="590F737B" w14:textId="2A5572F2" w:rsidR="00AB5F2E" w:rsidRPr="007031D5" w:rsidRDefault="003830D7" w:rsidP="00AB5F2E">
      <w:pPr>
        <w:spacing w:before="360" w:after="60" w:line="259" w:lineRule="auto"/>
        <w:rPr>
          <w:rFonts w:ascii="Calibri" w:eastAsia="Calibri" w:hAnsi="Calibri"/>
          <w:sz w:val="22"/>
          <w:szCs w:val="22"/>
          <w:highlight w:val="yellow"/>
          <w:lang w:eastAsia="en-US"/>
        </w:rPr>
      </w:pPr>
      <w:r w:rsidRPr="003830D7">
        <w:rPr>
          <w:rFonts w:ascii="Calibri" w:eastAsia="Calibri" w:hAnsi="Calibri"/>
          <w:b/>
          <w:bCs/>
          <w:color w:val="4472C4"/>
          <w:sz w:val="28"/>
          <w:szCs w:val="28"/>
          <w:lang w:eastAsia="en-US"/>
        </w:rPr>
        <w:t>CARACTERISTIQUES DU POSTE</w:t>
      </w:r>
    </w:p>
    <w:p w14:paraId="40CE1C8F" w14:textId="77777777" w:rsidR="00AB5F2E" w:rsidRPr="003830D7" w:rsidRDefault="00AB5F2E" w:rsidP="00AB5F2E">
      <w:pPr>
        <w:spacing w:after="60"/>
        <w:ind w:firstLine="210"/>
        <w:rPr>
          <w:rFonts w:ascii="Calibri" w:eastAsia="Calibri" w:hAnsi="Calibri"/>
          <w:sz w:val="22"/>
          <w:szCs w:val="22"/>
          <w:u w:val="single"/>
          <w:lang w:eastAsia="en-US"/>
        </w:rPr>
      </w:pPr>
      <w:r w:rsidRPr="003830D7">
        <w:rPr>
          <w:rFonts w:ascii="Calibri" w:eastAsia="Calibri" w:hAnsi="Calibri"/>
          <w:sz w:val="22"/>
          <w:szCs w:val="22"/>
          <w:u w:val="single"/>
          <w:lang w:eastAsia="en-US"/>
        </w:rPr>
        <w:t>Localisation du poste</w:t>
      </w:r>
    </w:p>
    <w:p w14:paraId="3E2A82D9" w14:textId="77777777" w:rsidR="00AB5F2E" w:rsidRPr="003830D7" w:rsidRDefault="00AB5F2E" w:rsidP="00AB5F2E">
      <w:pPr>
        <w:numPr>
          <w:ilvl w:val="0"/>
          <w:numId w:val="44"/>
        </w:numPr>
        <w:spacing w:after="60" w:line="259" w:lineRule="auto"/>
        <w:ind w:left="567" w:hanging="357"/>
        <w:rPr>
          <w:rFonts w:ascii="Calibri" w:eastAsia="Calibri" w:hAnsi="Calibri"/>
          <w:sz w:val="22"/>
          <w:szCs w:val="22"/>
          <w:lang w:eastAsia="en-US"/>
        </w:rPr>
      </w:pPr>
      <w:r w:rsidRPr="003830D7">
        <w:rPr>
          <w:rFonts w:ascii="Calibri" w:eastAsia="Calibri" w:hAnsi="Calibri"/>
          <w:sz w:val="22"/>
          <w:szCs w:val="22"/>
          <w:lang w:eastAsia="en-US"/>
        </w:rPr>
        <w:t>Lomé (TOGO)</w:t>
      </w:r>
    </w:p>
    <w:p w14:paraId="7FEAA40E" w14:textId="77777777" w:rsidR="00AB5F2E" w:rsidRPr="003830D7" w:rsidRDefault="00AB5F2E" w:rsidP="00AB5F2E">
      <w:pPr>
        <w:spacing w:before="120" w:after="60"/>
        <w:ind w:firstLine="210"/>
        <w:rPr>
          <w:rFonts w:ascii="Calibri" w:eastAsia="Calibri" w:hAnsi="Calibri"/>
          <w:sz w:val="22"/>
          <w:szCs w:val="22"/>
          <w:u w:val="single"/>
          <w:lang w:eastAsia="en-US"/>
        </w:rPr>
      </w:pPr>
      <w:r w:rsidRPr="003830D7">
        <w:rPr>
          <w:rFonts w:ascii="Calibri" w:eastAsia="Calibri" w:hAnsi="Calibri"/>
          <w:sz w:val="22"/>
          <w:szCs w:val="22"/>
          <w:u w:val="single"/>
          <w:lang w:eastAsia="en-US"/>
        </w:rPr>
        <w:t xml:space="preserve">Durée du contrat : </w:t>
      </w:r>
    </w:p>
    <w:p w14:paraId="26092E80" w14:textId="2CE143BC" w:rsidR="00137B14" w:rsidRDefault="00137B14" w:rsidP="00AB5F2E">
      <w:pPr>
        <w:spacing w:before="120" w:after="60"/>
        <w:ind w:firstLine="210"/>
        <w:rPr>
          <w:rFonts w:ascii="Calibri" w:eastAsia="Calibri" w:hAnsi="Calibri"/>
          <w:sz w:val="22"/>
          <w:szCs w:val="22"/>
          <w:lang w:eastAsia="en-US"/>
        </w:rPr>
      </w:pPr>
      <w:r>
        <w:rPr>
          <w:rFonts w:ascii="Calibri" w:eastAsia="Calibri" w:hAnsi="Calibri"/>
          <w:sz w:val="22"/>
          <w:szCs w:val="22"/>
          <w:lang w:eastAsia="en-US"/>
        </w:rPr>
        <w:t>C</w:t>
      </w:r>
      <w:r w:rsidRPr="00137B14">
        <w:rPr>
          <w:rFonts w:ascii="Calibri" w:eastAsia="Calibri" w:hAnsi="Calibri"/>
          <w:sz w:val="22"/>
          <w:szCs w:val="22"/>
          <w:lang w:eastAsia="en-US"/>
        </w:rPr>
        <w:t xml:space="preserve">ontrat à durée déterminée de deux (2) ans </w:t>
      </w:r>
    </w:p>
    <w:p w14:paraId="74973F39" w14:textId="39629DAD" w:rsidR="00137B14" w:rsidRDefault="00137B14" w:rsidP="00AB5F2E">
      <w:pPr>
        <w:spacing w:before="120" w:after="60"/>
        <w:ind w:firstLine="210"/>
        <w:rPr>
          <w:rFonts w:ascii="Calibri" w:eastAsia="Calibri" w:hAnsi="Calibri"/>
          <w:sz w:val="22"/>
          <w:szCs w:val="22"/>
          <w:lang w:eastAsia="en-US"/>
        </w:rPr>
      </w:pPr>
      <w:r w:rsidRPr="00137B14">
        <w:rPr>
          <w:rFonts w:ascii="Calibri" w:eastAsia="Calibri" w:hAnsi="Calibri"/>
          <w:sz w:val="22"/>
          <w:szCs w:val="22"/>
          <w:lang w:eastAsia="en-US"/>
        </w:rPr>
        <w:t>Période d’essai de 6 (six) mois</w:t>
      </w:r>
    </w:p>
    <w:p w14:paraId="35E04774" w14:textId="68DA9EC1" w:rsidR="00AB5F2E" w:rsidRPr="003830D7" w:rsidRDefault="00AB5F2E" w:rsidP="00AB5F2E">
      <w:pPr>
        <w:spacing w:before="120" w:after="60"/>
        <w:ind w:firstLine="210"/>
        <w:rPr>
          <w:rFonts w:ascii="Calibri" w:eastAsia="Calibri" w:hAnsi="Calibri"/>
          <w:sz w:val="22"/>
          <w:szCs w:val="22"/>
          <w:u w:val="single"/>
          <w:lang w:eastAsia="en-US"/>
        </w:rPr>
      </w:pPr>
      <w:r w:rsidRPr="003830D7">
        <w:rPr>
          <w:rFonts w:ascii="Calibri" w:eastAsia="Calibri" w:hAnsi="Calibri"/>
          <w:sz w:val="22"/>
          <w:szCs w:val="22"/>
          <w:u w:val="single"/>
          <w:lang w:eastAsia="en-US"/>
        </w:rPr>
        <w:t>Salaire :</w:t>
      </w:r>
    </w:p>
    <w:p w14:paraId="7821F585" w14:textId="12881825" w:rsidR="00AB5F2E" w:rsidRPr="003830D7" w:rsidRDefault="00137B14" w:rsidP="00AB5F2E">
      <w:pPr>
        <w:numPr>
          <w:ilvl w:val="0"/>
          <w:numId w:val="44"/>
        </w:numPr>
        <w:spacing w:after="60" w:line="259" w:lineRule="auto"/>
        <w:ind w:left="567" w:hanging="357"/>
        <w:rPr>
          <w:rFonts w:ascii="Calibri" w:eastAsia="Calibri" w:hAnsi="Calibri"/>
          <w:sz w:val="22"/>
          <w:szCs w:val="22"/>
          <w:lang w:eastAsia="en-US"/>
        </w:rPr>
      </w:pPr>
      <w:r w:rsidRPr="00137B14">
        <w:rPr>
          <w:rFonts w:ascii="Calibri" w:eastAsia="Calibri" w:hAnsi="Calibri"/>
          <w:sz w:val="22"/>
          <w:szCs w:val="22"/>
          <w:lang w:eastAsia="en-US"/>
        </w:rPr>
        <w:t>Compétitive</w:t>
      </w:r>
      <w:r>
        <w:rPr>
          <w:rFonts w:ascii="Calibri" w:eastAsia="Calibri" w:hAnsi="Calibri"/>
          <w:sz w:val="22"/>
          <w:szCs w:val="22"/>
          <w:lang w:eastAsia="en-US"/>
        </w:rPr>
        <w:t xml:space="preserve"> ; </w:t>
      </w:r>
      <w:r w:rsidR="00AB5F2E" w:rsidRPr="003830D7">
        <w:rPr>
          <w:rFonts w:ascii="Calibri" w:eastAsia="Calibri" w:hAnsi="Calibri"/>
          <w:sz w:val="22"/>
          <w:szCs w:val="22"/>
          <w:lang w:eastAsia="en-US"/>
        </w:rPr>
        <w:t>Salaire fixe et variable à définir selon le profil retenu (fonction des compétences, du niveau de formation et du niveau d’expérience)</w:t>
      </w:r>
    </w:p>
    <w:p w14:paraId="49D4DAFD" w14:textId="77777777" w:rsidR="00AB5F2E" w:rsidRPr="003830D7" w:rsidRDefault="00AB5F2E" w:rsidP="00AB5F2E">
      <w:pPr>
        <w:spacing w:before="120" w:after="60"/>
        <w:ind w:firstLine="210"/>
        <w:rPr>
          <w:rFonts w:ascii="Calibri" w:eastAsia="Calibri" w:hAnsi="Calibri"/>
          <w:sz w:val="22"/>
          <w:szCs w:val="22"/>
          <w:u w:val="single"/>
          <w:lang w:eastAsia="en-US"/>
        </w:rPr>
      </w:pPr>
      <w:r w:rsidRPr="003830D7">
        <w:rPr>
          <w:rFonts w:ascii="Calibri" w:eastAsia="Calibri" w:hAnsi="Calibri"/>
          <w:sz w:val="22"/>
          <w:szCs w:val="22"/>
          <w:u w:val="single"/>
          <w:lang w:eastAsia="en-US"/>
        </w:rPr>
        <w:t>Moyens logistiques de travail :</w:t>
      </w:r>
    </w:p>
    <w:p w14:paraId="05E1F681" w14:textId="77777777" w:rsidR="00AB5F2E" w:rsidRPr="003830D7" w:rsidRDefault="00AB5F2E" w:rsidP="00AB5F2E">
      <w:pPr>
        <w:numPr>
          <w:ilvl w:val="0"/>
          <w:numId w:val="44"/>
        </w:numPr>
        <w:spacing w:after="60" w:line="259" w:lineRule="auto"/>
        <w:ind w:left="567" w:hanging="357"/>
        <w:rPr>
          <w:rFonts w:ascii="Calibri" w:eastAsia="Calibri" w:hAnsi="Calibri"/>
          <w:sz w:val="22"/>
          <w:szCs w:val="22"/>
          <w:lang w:eastAsia="en-US"/>
        </w:rPr>
      </w:pPr>
      <w:r w:rsidRPr="003830D7">
        <w:rPr>
          <w:rFonts w:ascii="Calibri" w:eastAsia="Calibri" w:hAnsi="Calibri"/>
          <w:sz w:val="22"/>
          <w:szCs w:val="22"/>
          <w:lang w:eastAsia="en-US"/>
        </w:rPr>
        <w:t>Un bureau</w:t>
      </w:r>
    </w:p>
    <w:p w14:paraId="2FAD6388" w14:textId="77777777" w:rsidR="00AB5F2E" w:rsidRPr="003830D7" w:rsidRDefault="00AB5F2E" w:rsidP="00AB5F2E">
      <w:pPr>
        <w:numPr>
          <w:ilvl w:val="0"/>
          <w:numId w:val="44"/>
        </w:numPr>
        <w:spacing w:after="60" w:line="259" w:lineRule="auto"/>
        <w:ind w:left="567" w:hanging="357"/>
        <w:rPr>
          <w:rFonts w:ascii="Calibri" w:eastAsia="Calibri" w:hAnsi="Calibri"/>
          <w:sz w:val="22"/>
          <w:szCs w:val="22"/>
          <w:lang w:eastAsia="en-US"/>
        </w:rPr>
      </w:pPr>
      <w:r w:rsidRPr="003830D7">
        <w:rPr>
          <w:rFonts w:ascii="Calibri" w:eastAsia="Calibri" w:hAnsi="Calibri"/>
          <w:sz w:val="22"/>
          <w:szCs w:val="22"/>
          <w:lang w:eastAsia="en-US"/>
        </w:rPr>
        <w:t>Un ordinateur</w:t>
      </w:r>
    </w:p>
    <w:p w14:paraId="29D02A61" w14:textId="77777777" w:rsidR="00AB5F2E" w:rsidRPr="007031D5" w:rsidRDefault="00AB5F2E" w:rsidP="00AB5F2E">
      <w:pPr>
        <w:spacing w:afterLines="80" w:after="192" w:line="259" w:lineRule="auto"/>
        <w:rPr>
          <w:rFonts w:ascii="Calibri" w:eastAsia="Calibri" w:hAnsi="Calibri"/>
          <w:sz w:val="22"/>
          <w:szCs w:val="22"/>
          <w:highlight w:val="yellow"/>
          <w:lang w:eastAsia="en-US"/>
        </w:rPr>
      </w:pPr>
    </w:p>
    <w:p w14:paraId="31F69A24" w14:textId="77777777" w:rsidR="00AB5F2E" w:rsidRPr="007031D5" w:rsidRDefault="00AB5F2E" w:rsidP="00AB5F2E">
      <w:pPr>
        <w:spacing w:afterLines="80" w:after="192" w:line="259" w:lineRule="auto"/>
        <w:rPr>
          <w:rFonts w:ascii="Calibri" w:eastAsia="Calibri" w:hAnsi="Calibri"/>
          <w:sz w:val="22"/>
          <w:szCs w:val="22"/>
          <w:highlight w:val="yellow"/>
          <w:lang w:eastAsia="en-US"/>
        </w:rPr>
      </w:pPr>
    </w:p>
    <w:p w14:paraId="5C8414D1" w14:textId="77777777" w:rsidR="00AB5F2E" w:rsidRPr="007031D5" w:rsidRDefault="00AB5F2E" w:rsidP="00AB5F2E">
      <w:pPr>
        <w:spacing w:afterLines="80" w:after="192" w:line="259" w:lineRule="auto"/>
        <w:rPr>
          <w:rFonts w:ascii="Calibri" w:eastAsia="Calibri" w:hAnsi="Calibri"/>
          <w:sz w:val="22"/>
          <w:szCs w:val="22"/>
          <w:highlight w:val="yellow"/>
          <w:lang w:eastAsia="en-US"/>
        </w:rPr>
      </w:pPr>
    </w:p>
    <w:p w14:paraId="521F898A" w14:textId="77777777" w:rsidR="00AB5F2E" w:rsidRPr="00AB5F2E" w:rsidRDefault="00AB5F2E" w:rsidP="00AB5F2E">
      <w:pPr>
        <w:spacing w:afterLines="80" w:after="192" w:line="259" w:lineRule="auto"/>
        <w:jc w:val="center"/>
        <w:rPr>
          <w:rFonts w:ascii="Calibri" w:eastAsia="Calibri" w:hAnsi="Calibri"/>
          <w:i/>
          <w:iCs/>
          <w:sz w:val="22"/>
          <w:szCs w:val="22"/>
          <w:lang w:eastAsia="en-US"/>
        </w:rPr>
      </w:pPr>
      <w:r w:rsidRPr="009714EA">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p>
    <w:p w14:paraId="583E6B22" w14:textId="77777777" w:rsidR="00F62BC1" w:rsidRPr="00AB5F2E" w:rsidRDefault="00F62BC1" w:rsidP="00F62BC1">
      <w:pPr>
        <w:spacing w:afterLines="80" w:after="192"/>
        <w:jc w:val="center"/>
        <w:rPr>
          <w:rFonts w:asciiTheme="majorHAnsi" w:hAnsiTheme="majorHAnsi"/>
          <w:i/>
          <w:iCs/>
        </w:rPr>
      </w:pPr>
    </w:p>
    <w:p w14:paraId="452C15DA" w14:textId="717DAAE9" w:rsidR="00E4429F" w:rsidRDefault="00E4429F" w:rsidP="00410D6F">
      <w:pPr>
        <w:outlineLvl w:val="0"/>
        <w:rPr>
          <w:rFonts w:asciiTheme="majorHAnsi" w:hAnsiTheme="majorHAnsi"/>
          <w:szCs w:val="22"/>
        </w:rPr>
      </w:pPr>
    </w:p>
    <w:p w14:paraId="08AB199E" w14:textId="77777777" w:rsidR="00410D6F" w:rsidRDefault="00410D6F" w:rsidP="00410D6F">
      <w:pPr>
        <w:outlineLvl w:val="0"/>
        <w:rPr>
          <w:rFonts w:asciiTheme="majorHAnsi" w:hAnsiTheme="majorHAnsi"/>
          <w:szCs w:val="22"/>
        </w:rPr>
      </w:pPr>
    </w:p>
    <w:p w14:paraId="2650EE74" w14:textId="77777777" w:rsidR="00410D6F" w:rsidRDefault="00410D6F" w:rsidP="00410D6F">
      <w:pPr>
        <w:outlineLvl w:val="0"/>
        <w:rPr>
          <w:rFonts w:asciiTheme="majorHAnsi" w:hAnsiTheme="majorHAnsi"/>
          <w:szCs w:val="22"/>
        </w:rPr>
      </w:pPr>
    </w:p>
    <w:p w14:paraId="53B8DAD6" w14:textId="77777777" w:rsidR="00410D6F" w:rsidRDefault="00410D6F" w:rsidP="00410D6F">
      <w:pPr>
        <w:outlineLvl w:val="0"/>
        <w:rPr>
          <w:rFonts w:asciiTheme="majorHAnsi" w:hAnsiTheme="majorHAnsi"/>
          <w:szCs w:val="22"/>
        </w:rPr>
      </w:pPr>
    </w:p>
    <w:p w14:paraId="02293AC2" w14:textId="77777777" w:rsidR="00410D6F" w:rsidRDefault="00410D6F" w:rsidP="00410D6F">
      <w:pPr>
        <w:outlineLvl w:val="0"/>
        <w:rPr>
          <w:rFonts w:asciiTheme="majorHAnsi" w:hAnsiTheme="majorHAnsi"/>
          <w:szCs w:val="22"/>
        </w:rPr>
      </w:pPr>
    </w:p>
    <w:p w14:paraId="16C0A6D1" w14:textId="77777777" w:rsidR="00410D6F" w:rsidRDefault="00410D6F" w:rsidP="00410D6F">
      <w:pPr>
        <w:outlineLvl w:val="0"/>
        <w:rPr>
          <w:rFonts w:asciiTheme="majorHAnsi" w:hAnsiTheme="majorHAnsi"/>
          <w:szCs w:val="22"/>
        </w:rPr>
      </w:pPr>
    </w:p>
    <w:p w14:paraId="740FE0F4" w14:textId="77777777" w:rsidR="00410D6F" w:rsidRDefault="00410D6F" w:rsidP="00410D6F">
      <w:pPr>
        <w:outlineLvl w:val="0"/>
        <w:rPr>
          <w:rFonts w:asciiTheme="majorHAnsi" w:hAnsiTheme="majorHAnsi"/>
          <w:szCs w:val="22"/>
        </w:rPr>
      </w:pPr>
    </w:p>
    <w:p w14:paraId="50206352" w14:textId="77777777" w:rsidR="00410D6F" w:rsidRDefault="00410D6F" w:rsidP="00410D6F">
      <w:pPr>
        <w:outlineLvl w:val="0"/>
        <w:rPr>
          <w:rFonts w:asciiTheme="majorHAnsi" w:hAnsiTheme="majorHAnsi"/>
          <w:szCs w:val="22"/>
        </w:rPr>
      </w:pPr>
    </w:p>
    <w:p w14:paraId="5C8A94D7" w14:textId="77777777" w:rsidR="00410D6F" w:rsidRDefault="00410D6F" w:rsidP="00410D6F">
      <w:pPr>
        <w:outlineLvl w:val="0"/>
        <w:rPr>
          <w:rFonts w:asciiTheme="majorHAnsi" w:hAnsiTheme="majorHAnsi"/>
          <w:szCs w:val="22"/>
        </w:rPr>
      </w:pPr>
    </w:p>
    <w:p w14:paraId="14051E97" w14:textId="77777777" w:rsidR="00410D6F" w:rsidRDefault="00410D6F" w:rsidP="00410D6F">
      <w:pPr>
        <w:outlineLvl w:val="0"/>
        <w:rPr>
          <w:rFonts w:asciiTheme="majorHAnsi" w:hAnsiTheme="majorHAnsi"/>
          <w:szCs w:val="22"/>
        </w:rPr>
      </w:pPr>
    </w:p>
    <w:p w14:paraId="194C2121" w14:textId="77777777" w:rsidR="00410D6F" w:rsidRDefault="00410D6F" w:rsidP="00410D6F">
      <w:pPr>
        <w:outlineLvl w:val="0"/>
        <w:rPr>
          <w:rFonts w:asciiTheme="majorHAnsi" w:hAnsiTheme="majorHAnsi"/>
          <w:szCs w:val="22"/>
        </w:rPr>
      </w:pPr>
    </w:p>
    <w:p w14:paraId="3E7EE888" w14:textId="77777777" w:rsidR="00410D6F" w:rsidRDefault="00410D6F" w:rsidP="00410D6F">
      <w:pPr>
        <w:outlineLvl w:val="0"/>
        <w:rPr>
          <w:rFonts w:asciiTheme="majorHAnsi" w:hAnsiTheme="majorHAnsi"/>
          <w:szCs w:val="22"/>
        </w:rPr>
      </w:pPr>
    </w:p>
    <w:p w14:paraId="41B6E3F6" w14:textId="77777777" w:rsidR="00410D6F" w:rsidRDefault="00410D6F" w:rsidP="00410D6F">
      <w:pPr>
        <w:outlineLvl w:val="0"/>
        <w:rPr>
          <w:rFonts w:asciiTheme="majorHAnsi" w:hAnsiTheme="majorHAnsi"/>
          <w:szCs w:val="22"/>
        </w:rPr>
      </w:pPr>
    </w:p>
    <w:p w14:paraId="58C555B1" w14:textId="77777777" w:rsidR="00410D6F" w:rsidRDefault="00410D6F" w:rsidP="00410D6F">
      <w:pPr>
        <w:outlineLvl w:val="0"/>
        <w:rPr>
          <w:rFonts w:asciiTheme="majorHAnsi" w:hAnsiTheme="majorHAnsi"/>
          <w:szCs w:val="22"/>
        </w:rPr>
      </w:pPr>
    </w:p>
    <w:p w14:paraId="200E5FB5" w14:textId="77777777" w:rsidR="00410D6F" w:rsidRDefault="00410D6F" w:rsidP="00410D6F">
      <w:pPr>
        <w:outlineLvl w:val="0"/>
        <w:rPr>
          <w:rFonts w:asciiTheme="majorHAnsi" w:hAnsiTheme="majorHAnsi"/>
          <w:szCs w:val="22"/>
        </w:rPr>
      </w:pPr>
    </w:p>
    <w:p w14:paraId="0C3C30BC" w14:textId="77777777" w:rsidR="00410D6F" w:rsidRDefault="00410D6F" w:rsidP="00410D6F">
      <w:pPr>
        <w:outlineLvl w:val="0"/>
        <w:rPr>
          <w:rFonts w:asciiTheme="majorHAnsi" w:hAnsiTheme="majorHAnsi"/>
          <w:szCs w:val="22"/>
        </w:rPr>
      </w:pPr>
    </w:p>
    <w:p w14:paraId="672235D4" w14:textId="77777777" w:rsidR="00410D6F" w:rsidRDefault="00410D6F" w:rsidP="00410D6F">
      <w:pPr>
        <w:outlineLvl w:val="0"/>
        <w:rPr>
          <w:rFonts w:asciiTheme="majorHAnsi" w:hAnsiTheme="majorHAnsi"/>
          <w:szCs w:val="22"/>
        </w:rPr>
      </w:pPr>
    </w:p>
    <w:p w14:paraId="6429344F" w14:textId="77777777" w:rsidR="00410D6F" w:rsidRDefault="00410D6F" w:rsidP="00410D6F">
      <w:pPr>
        <w:outlineLvl w:val="0"/>
        <w:rPr>
          <w:rFonts w:asciiTheme="majorHAnsi" w:hAnsiTheme="majorHAnsi"/>
          <w:szCs w:val="22"/>
        </w:rPr>
      </w:pPr>
    </w:p>
    <w:p w14:paraId="7BF9A124" w14:textId="77777777" w:rsidR="00410D6F" w:rsidRDefault="00410D6F" w:rsidP="00410D6F">
      <w:pPr>
        <w:outlineLvl w:val="0"/>
        <w:rPr>
          <w:rFonts w:asciiTheme="majorHAnsi" w:hAnsiTheme="majorHAnsi"/>
          <w:szCs w:val="22"/>
        </w:rPr>
      </w:pPr>
    </w:p>
    <w:p w14:paraId="6EC5E8B6" w14:textId="77777777" w:rsidR="00410D6F" w:rsidRDefault="00410D6F" w:rsidP="00410D6F">
      <w:pPr>
        <w:outlineLvl w:val="0"/>
        <w:rPr>
          <w:rFonts w:asciiTheme="majorHAnsi" w:hAnsiTheme="majorHAnsi"/>
          <w:szCs w:val="22"/>
        </w:rPr>
      </w:pPr>
    </w:p>
    <w:p w14:paraId="7B11F361" w14:textId="77777777" w:rsidR="004863B8" w:rsidRDefault="004863B8" w:rsidP="00410D6F">
      <w:pPr>
        <w:outlineLvl w:val="0"/>
        <w:rPr>
          <w:rFonts w:asciiTheme="majorHAnsi" w:hAnsiTheme="majorHAnsi"/>
          <w:szCs w:val="22"/>
        </w:rPr>
      </w:pPr>
    </w:p>
    <w:p w14:paraId="38D3B225" w14:textId="77777777" w:rsidR="004863B8" w:rsidRDefault="004863B8" w:rsidP="00410D6F">
      <w:pPr>
        <w:outlineLvl w:val="0"/>
        <w:rPr>
          <w:rFonts w:asciiTheme="majorHAnsi" w:hAnsiTheme="majorHAnsi"/>
          <w:szCs w:val="22"/>
        </w:rPr>
      </w:pPr>
    </w:p>
    <w:p w14:paraId="1C434595" w14:textId="77777777" w:rsidR="00410D6F" w:rsidRDefault="00410D6F" w:rsidP="00410D6F">
      <w:pPr>
        <w:outlineLvl w:val="0"/>
        <w:rPr>
          <w:rFonts w:asciiTheme="majorHAnsi" w:hAnsiTheme="majorHAnsi"/>
          <w:szCs w:val="22"/>
        </w:rPr>
      </w:pPr>
    </w:p>
    <w:p w14:paraId="41A74198" w14:textId="77777777" w:rsidR="00F0042B" w:rsidRDefault="00F0042B" w:rsidP="00410D6F">
      <w:pPr>
        <w:outlineLvl w:val="0"/>
        <w:rPr>
          <w:rFonts w:asciiTheme="majorHAnsi" w:hAnsiTheme="majorHAnsi"/>
          <w:szCs w:val="22"/>
        </w:rPr>
      </w:pPr>
    </w:p>
    <w:p w14:paraId="479A3298" w14:textId="77777777" w:rsidR="00F0042B" w:rsidRDefault="00F0042B" w:rsidP="00410D6F">
      <w:pPr>
        <w:outlineLvl w:val="0"/>
        <w:rPr>
          <w:rFonts w:asciiTheme="majorHAnsi" w:hAnsiTheme="majorHAnsi"/>
          <w:szCs w:val="22"/>
        </w:rPr>
      </w:pPr>
    </w:p>
    <w:p w14:paraId="1F3220FE" w14:textId="77777777" w:rsidR="00F0042B" w:rsidRDefault="00F0042B" w:rsidP="00410D6F">
      <w:pPr>
        <w:outlineLvl w:val="0"/>
        <w:rPr>
          <w:rFonts w:asciiTheme="majorHAnsi" w:hAnsiTheme="majorHAnsi"/>
          <w:szCs w:val="22"/>
        </w:rPr>
      </w:pPr>
    </w:p>
    <w:p w14:paraId="67F19E1E" w14:textId="77777777" w:rsidR="00F0042B" w:rsidRDefault="00F0042B" w:rsidP="00410D6F">
      <w:pPr>
        <w:outlineLvl w:val="0"/>
        <w:rPr>
          <w:rFonts w:asciiTheme="majorHAnsi" w:hAnsiTheme="majorHAnsi"/>
          <w:szCs w:val="22"/>
        </w:rPr>
      </w:pPr>
    </w:p>
    <w:p w14:paraId="0144D17E" w14:textId="77777777" w:rsidR="00410D6F" w:rsidRDefault="00410D6F" w:rsidP="00410D6F">
      <w:pPr>
        <w:outlineLvl w:val="0"/>
        <w:rPr>
          <w:rFonts w:asciiTheme="majorHAnsi" w:hAnsiTheme="majorHAnsi"/>
          <w:szCs w:val="22"/>
        </w:rPr>
      </w:pPr>
    </w:p>
    <w:p w14:paraId="7C6FFEBD" w14:textId="77777777" w:rsidR="00410D6F" w:rsidRPr="00AB5F2E" w:rsidRDefault="00410D6F" w:rsidP="00410D6F">
      <w:pPr>
        <w:jc w:val="center"/>
        <w:rPr>
          <w:rFonts w:asciiTheme="majorHAnsi" w:eastAsia="Calibri" w:hAnsiTheme="majorHAnsi" w:cs="Arial"/>
        </w:rPr>
      </w:pPr>
      <w:r w:rsidRPr="00AB5F2E">
        <w:rPr>
          <w:rFonts w:asciiTheme="majorHAnsi" w:hAnsiTheme="majorHAnsi"/>
          <w:noProof/>
        </w:rPr>
        <w:drawing>
          <wp:inline distT="0" distB="0" distL="0" distR="0" wp14:anchorId="597988F9" wp14:editId="2688978B">
            <wp:extent cx="2720344" cy="906780"/>
            <wp:effectExtent l="0" t="0" r="0" b="7620"/>
            <wp:docPr id="9936204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80569"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660" cy="907552"/>
                    </a:xfrm>
                    <a:prstGeom prst="rect">
                      <a:avLst/>
                    </a:prstGeom>
                  </pic:spPr>
                </pic:pic>
              </a:graphicData>
            </a:graphic>
          </wp:inline>
        </w:drawing>
      </w:r>
    </w:p>
    <w:p w14:paraId="6F8C8E38" w14:textId="77777777" w:rsidR="00410D6F" w:rsidRPr="00AB5F2E" w:rsidRDefault="00410D6F" w:rsidP="00410D6F">
      <w:pPr>
        <w:jc w:val="center"/>
        <w:rPr>
          <w:rFonts w:asciiTheme="majorHAnsi" w:hAnsiTheme="majorHAnsi"/>
          <w:b/>
          <w:bCs/>
          <w:sz w:val="28"/>
          <w:szCs w:val="28"/>
        </w:rPr>
      </w:pPr>
    </w:p>
    <w:p w14:paraId="7E38FA65" w14:textId="776AF9CA" w:rsidR="00410D6F" w:rsidRPr="00AB5F2E" w:rsidRDefault="00410D6F" w:rsidP="00410D6F">
      <w:pPr>
        <w:spacing w:after="160" w:line="259" w:lineRule="auto"/>
        <w:jc w:val="center"/>
        <w:rPr>
          <w:rFonts w:ascii="Calibri" w:eastAsia="Calibri" w:hAnsi="Calibri"/>
          <w:b/>
          <w:bCs/>
          <w:sz w:val="28"/>
          <w:szCs w:val="28"/>
          <w:lang w:eastAsia="en-US"/>
        </w:rPr>
      </w:pPr>
      <w:r w:rsidRPr="00AB5F2E">
        <w:rPr>
          <w:rFonts w:ascii="Calibri" w:eastAsia="Calibri" w:hAnsi="Calibri"/>
          <w:noProof/>
          <w:lang w:eastAsia="en-US"/>
        </w:rPr>
        <mc:AlternateContent>
          <mc:Choice Requires="wps">
            <w:drawing>
              <wp:anchor distT="45720" distB="45720" distL="114300" distR="114300" simplePos="0" relativeHeight="251667456" behindDoc="0" locked="0" layoutInCell="1" allowOverlap="1" wp14:anchorId="612A763A" wp14:editId="7D9A2417">
                <wp:simplePos x="0" y="0"/>
                <wp:positionH relativeFrom="margin">
                  <wp:posOffset>-32385</wp:posOffset>
                </wp:positionH>
                <wp:positionV relativeFrom="paragraph">
                  <wp:posOffset>330835</wp:posOffset>
                </wp:positionV>
                <wp:extent cx="6273800" cy="844550"/>
                <wp:effectExtent l="0" t="0" r="12700" b="12700"/>
                <wp:wrapSquare wrapText="bothSides"/>
                <wp:docPr id="28997682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44550"/>
                        </a:xfrm>
                        <a:prstGeom prst="rect">
                          <a:avLst/>
                        </a:prstGeom>
                        <a:solidFill>
                          <a:sysClr val="window" lastClr="FFFFFF">
                            <a:lumMod val="95000"/>
                          </a:sysClr>
                        </a:solidFill>
                        <a:ln w="9525">
                          <a:solidFill>
                            <a:srgbClr val="000000"/>
                          </a:solidFill>
                          <a:miter lim="800000"/>
                          <a:headEnd/>
                          <a:tailEnd/>
                        </a:ln>
                      </wps:spPr>
                      <wps:txbx>
                        <w:txbxContent>
                          <w:p w14:paraId="24A55019" w14:textId="77777777" w:rsidR="0004780C" w:rsidRPr="00F0042B" w:rsidRDefault="0004780C" w:rsidP="00410D6F">
                            <w:pPr>
                              <w:jc w:val="both"/>
                              <w:rPr>
                                <w:rFonts w:asciiTheme="minorHAnsi" w:hAnsiTheme="minorHAnsi" w:cstheme="minorHAnsi"/>
                                <w:color w:val="FF0000"/>
                                <w:sz w:val="22"/>
                                <w:szCs w:val="22"/>
                              </w:rPr>
                            </w:pPr>
                          </w:p>
                          <w:p w14:paraId="53A81B78" w14:textId="16AC963F" w:rsidR="00410D6F" w:rsidRPr="00F0042B" w:rsidRDefault="00410D6F" w:rsidP="00410D6F">
                            <w:pPr>
                              <w:jc w:val="both"/>
                              <w:rPr>
                                <w:rFonts w:asciiTheme="minorHAnsi" w:hAnsiTheme="minorHAnsi" w:cstheme="minorHAnsi"/>
                                <w:sz w:val="22"/>
                                <w:szCs w:val="22"/>
                              </w:rPr>
                            </w:pPr>
                            <w:r w:rsidRPr="00F0042B">
                              <w:rPr>
                                <w:rFonts w:asciiTheme="minorHAnsi" w:hAnsiTheme="minorHAnsi" w:cstheme="minorHAnsi"/>
                                <w:sz w:val="22"/>
                                <w:szCs w:val="22"/>
                              </w:rPr>
                              <w:t>L</w:t>
                            </w:r>
                            <w:r w:rsidR="00C60D19" w:rsidRPr="00F0042B">
                              <w:rPr>
                                <w:rFonts w:asciiTheme="minorHAnsi" w:hAnsiTheme="minorHAnsi" w:cstheme="minorHAnsi"/>
                                <w:sz w:val="22"/>
                                <w:szCs w:val="22"/>
                              </w:rPr>
                              <w:t xml:space="preserve">e chauffeur </w:t>
                            </w:r>
                            <w:r w:rsidRPr="00F0042B">
                              <w:rPr>
                                <w:rFonts w:asciiTheme="minorHAnsi" w:hAnsiTheme="minorHAnsi" w:cstheme="minorHAnsi"/>
                                <w:sz w:val="22"/>
                                <w:szCs w:val="22"/>
                              </w:rPr>
                              <w:t xml:space="preserve">aura pour </w:t>
                            </w:r>
                            <w:r w:rsidR="00C60D19" w:rsidRPr="00F0042B">
                              <w:rPr>
                                <w:rFonts w:asciiTheme="minorHAnsi" w:hAnsiTheme="minorHAnsi" w:cstheme="minorHAnsi"/>
                                <w:sz w:val="22"/>
                                <w:szCs w:val="22"/>
                              </w:rPr>
                              <w:t>mission</w:t>
                            </w:r>
                            <w:r w:rsidRPr="00F0042B">
                              <w:rPr>
                                <w:rFonts w:asciiTheme="minorHAnsi" w:hAnsiTheme="minorHAnsi" w:cstheme="minorHAnsi"/>
                                <w:sz w:val="22"/>
                                <w:szCs w:val="22"/>
                              </w:rPr>
                              <w:t xml:space="preserve"> </w:t>
                            </w:r>
                            <w:r w:rsidR="00C60D19" w:rsidRPr="00F0042B">
                              <w:rPr>
                                <w:rFonts w:asciiTheme="minorHAnsi" w:hAnsiTheme="minorHAnsi" w:cstheme="minorHAnsi"/>
                                <w:sz w:val="22"/>
                                <w:szCs w:val="22"/>
                              </w:rPr>
                              <w:t xml:space="preserve">sous la responsabilité du Responsable Administratif et Financier </w:t>
                            </w:r>
                            <w:r w:rsidR="0004780C" w:rsidRPr="00F0042B">
                              <w:rPr>
                                <w:rFonts w:asciiTheme="minorHAnsi" w:hAnsiTheme="minorHAnsi" w:cstheme="minorHAnsi"/>
                                <w:sz w:val="22"/>
                                <w:szCs w:val="22"/>
                              </w:rPr>
                              <w:t>d’apporter un appui à l’Agence</w:t>
                            </w:r>
                            <w:r w:rsidR="003375DA" w:rsidRPr="00F0042B">
                              <w:rPr>
                                <w:rFonts w:asciiTheme="minorHAnsi" w:hAnsiTheme="minorHAnsi" w:cstheme="minorHAnsi"/>
                                <w:sz w:val="22"/>
                                <w:szCs w:val="22"/>
                              </w:rPr>
                              <w:t xml:space="preserve"> Togo Digital</w:t>
                            </w:r>
                            <w:r w:rsidR="0004780C" w:rsidRPr="00F0042B">
                              <w:rPr>
                                <w:rFonts w:asciiTheme="minorHAnsi" w:hAnsiTheme="minorHAnsi" w:cstheme="minorHAnsi"/>
                                <w:sz w:val="22"/>
                                <w:szCs w:val="22"/>
                              </w:rPr>
                              <w:t xml:space="preserve"> en ce qui concerne les déplacements du personnel et éventuellement des partenaires, ainsi que le transport des équipements et du courrier</w:t>
                            </w:r>
                            <w:r w:rsidRPr="00F0042B">
                              <w:rPr>
                                <w:rFonts w:asciiTheme="minorHAnsi" w:hAnsiTheme="minorHAnsi" w:cstheme="minorHAnsi"/>
                                <w:sz w:val="22"/>
                                <w:szCs w:val="22"/>
                              </w:rPr>
                              <w:t>.</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A763A" id="_x0000_s1028" type="#_x0000_t202" style="position:absolute;left:0;text-align:left;margin-left:-2.55pt;margin-top:26.05pt;width:494pt;height:6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" fillcolor="#f2f2f2">
                <v:textbox inset="1mm,,1mm">
                  <w:txbxContent>
                    <w:p w14:paraId="24A55019" w14:textId="77777777" w:rsidR="0004780C" w:rsidRPr="00F0042B" w:rsidRDefault="0004780C" w:rsidP="00410D6F">
                      <w:pPr>
                        <w:jc w:val="both"/>
                        <w:rPr>
                          <w:rFonts w:asciiTheme="minorHAnsi" w:hAnsiTheme="minorHAnsi" w:cstheme="minorHAnsi"/>
                          <w:color w:val="FF0000"/>
                          <w:sz w:val="22"/>
                          <w:szCs w:val="22"/>
                        </w:rPr>
                      </w:pPr>
                    </w:p>
                    <w:p w14:paraId="53A81B78" w14:textId="16AC963F" w:rsidR="00410D6F" w:rsidRPr="00F0042B" w:rsidRDefault="00410D6F" w:rsidP="00410D6F">
                      <w:pPr>
                        <w:jc w:val="both"/>
                        <w:rPr>
                          <w:rFonts w:asciiTheme="minorHAnsi" w:hAnsiTheme="minorHAnsi" w:cstheme="minorHAnsi"/>
                          <w:sz w:val="22"/>
                          <w:szCs w:val="22"/>
                        </w:rPr>
                      </w:pPr>
                      <w:r w:rsidRPr="00F0042B">
                        <w:rPr>
                          <w:rFonts w:asciiTheme="minorHAnsi" w:hAnsiTheme="minorHAnsi" w:cstheme="minorHAnsi"/>
                          <w:sz w:val="22"/>
                          <w:szCs w:val="22"/>
                        </w:rPr>
                        <w:t>L</w:t>
                      </w:r>
                      <w:r w:rsidR="00C60D19" w:rsidRPr="00F0042B">
                        <w:rPr>
                          <w:rFonts w:asciiTheme="minorHAnsi" w:hAnsiTheme="minorHAnsi" w:cstheme="minorHAnsi"/>
                          <w:sz w:val="22"/>
                          <w:szCs w:val="22"/>
                        </w:rPr>
                        <w:t xml:space="preserve">e chauffeur </w:t>
                      </w:r>
                      <w:r w:rsidRPr="00F0042B">
                        <w:rPr>
                          <w:rFonts w:asciiTheme="minorHAnsi" w:hAnsiTheme="minorHAnsi" w:cstheme="minorHAnsi"/>
                          <w:sz w:val="22"/>
                          <w:szCs w:val="22"/>
                        </w:rPr>
                        <w:t xml:space="preserve">aura pour </w:t>
                      </w:r>
                      <w:r w:rsidR="00C60D19" w:rsidRPr="00F0042B">
                        <w:rPr>
                          <w:rFonts w:asciiTheme="minorHAnsi" w:hAnsiTheme="minorHAnsi" w:cstheme="minorHAnsi"/>
                          <w:sz w:val="22"/>
                          <w:szCs w:val="22"/>
                        </w:rPr>
                        <w:t>mission</w:t>
                      </w:r>
                      <w:r w:rsidRPr="00F0042B">
                        <w:rPr>
                          <w:rFonts w:asciiTheme="minorHAnsi" w:hAnsiTheme="minorHAnsi" w:cstheme="minorHAnsi"/>
                          <w:sz w:val="22"/>
                          <w:szCs w:val="22"/>
                        </w:rPr>
                        <w:t xml:space="preserve"> </w:t>
                      </w:r>
                      <w:r w:rsidR="00C60D19" w:rsidRPr="00F0042B">
                        <w:rPr>
                          <w:rFonts w:asciiTheme="minorHAnsi" w:hAnsiTheme="minorHAnsi" w:cstheme="minorHAnsi"/>
                          <w:sz w:val="22"/>
                          <w:szCs w:val="22"/>
                        </w:rPr>
                        <w:t xml:space="preserve">sous la responsabilité du Responsable Administratif et Financier </w:t>
                      </w:r>
                      <w:r w:rsidR="0004780C" w:rsidRPr="00F0042B">
                        <w:rPr>
                          <w:rFonts w:asciiTheme="minorHAnsi" w:hAnsiTheme="minorHAnsi" w:cstheme="minorHAnsi"/>
                          <w:sz w:val="22"/>
                          <w:szCs w:val="22"/>
                        </w:rPr>
                        <w:t>d’apporter un appui à l’Agence</w:t>
                      </w:r>
                      <w:r w:rsidR="003375DA" w:rsidRPr="00F0042B">
                        <w:rPr>
                          <w:rFonts w:asciiTheme="minorHAnsi" w:hAnsiTheme="minorHAnsi" w:cstheme="minorHAnsi"/>
                          <w:sz w:val="22"/>
                          <w:szCs w:val="22"/>
                        </w:rPr>
                        <w:t xml:space="preserve"> Togo Digital</w:t>
                      </w:r>
                      <w:r w:rsidR="0004780C" w:rsidRPr="00F0042B">
                        <w:rPr>
                          <w:rFonts w:asciiTheme="minorHAnsi" w:hAnsiTheme="minorHAnsi" w:cstheme="minorHAnsi"/>
                          <w:sz w:val="22"/>
                          <w:szCs w:val="22"/>
                        </w:rPr>
                        <w:t xml:space="preserve"> en ce qui concerne les déplacements du personnel et éventuellement des partenaires, ainsi que le transport des équipements et du courrier</w:t>
                      </w:r>
                      <w:r w:rsidRPr="00F0042B">
                        <w:rPr>
                          <w:rFonts w:asciiTheme="minorHAnsi" w:hAnsiTheme="minorHAnsi" w:cstheme="minorHAnsi"/>
                          <w:sz w:val="22"/>
                          <w:szCs w:val="22"/>
                        </w:rPr>
                        <w:t>.</w:t>
                      </w:r>
                    </w:p>
                  </w:txbxContent>
                </v:textbox>
                <w10:wrap type="square" anchorx="margin"/>
              </v:shape>
            </w:pict>
          </mc:Fallback>
        </mc:AlternateContent>
      </w:r>
      <w:r w:rsidRPr="00AB5F2E">
        <w:rPr>
          <w:rFonts w:ascii="Calibri" w:eastAsia="Calibri" w:hAnsi="Calibri"/>
          <w:b/>
          <w:bCs/>
          <w:sz w:val="28"/>
          <w:szCs w:val="28"/>
          <w:lang w:eastAsia="en-US"/>
        </w:rPr>
        <w:t xml:space="preserve">Fiche de Poste : </w:t>
      </w:r>
      <w:r w:rsidR="009C2BFB" w:rsidRPr="009C2BFB">
        <w:rPr>
          <w:rFonts w:ascii="Calibri" w:eastAsia="Calibri" w:hAnsi="Calibri"/>
          <w:b/>
          <w:bCs/>
          <w:sz w:val="28"/>
          <w:szCs w:val="28"/>
          <w:lang w:eastAsia="en-US"/>
        </w:rPr>
        <w:t>Chauffeurs</w:t>
      </w:r>
      <w:r w:rsidRPr="00AB5F2E">
        <w:rPr>
          <w:rFonts w:ascii="Calibri" w:eastAsia="Calibri" w:hAnsi="Calibri"/>
          <w:b/>
          <w:bCs/>
          <w:sz w:val="28"/>
          <w:szCs w:val="28"/>
          <w:lang w:eastAsia="en-US"/>
        </w:rPr>
        <w:t>. (H/F)</w:t>
      </w:r>
    </w:p>
    <w:p w14:paraId="65BA6495" w14:textId="77777777" w:rsidR="0004780C" w:rsidRDefault="0004780C" w:rsidP="00410D6F">
      <w:pPr>
        <w:spacing w:after="20" w:line="259" w:lineRule="auto"/>
        <w:rPr>
          <w:rFonts w:ascii="Calibri" w:eastAsia="Calibri" w:hAnsi="Calibri"/>
          <w:b/>
          <w:bCs/>
          <w:color w:val="4472C4"/>
          <w:sz w:val="28"/>
          <w:szCs w:val="28"/>
          <w:highlight w:val="yellow"/>
          <w:lang w:eastAsia="en-US"/>
        </w:rPr>
      </w:pPr>
    </w:p>
    <w:p w14:paraId="6AEADEDD" w14:textId="090025E4" w:rsidR="00410D6F" w:rsidRDefault="00410D6F" w:rsidP="00410D6F">
      <w:pPr>
        <w:spacing w:after="20" w:line="259" w:lineRule="auto"/>
        <w:rPr>
          <w:rFonts w:ascii="Calibri" w:eastAsia="Calibri" w:hAnsi="Calibri"/>
          <w:b/>
          <w:bCs/>
          <w:color w:val="4472C4"/>
          <w:sz w:val="28"/>
          <w:szCs w:val="28"/>
          <w:lang w:eastAsia="en-US"/>
        </w:rPr>
      </w:pPr>
      <w:r w:rsidRPr="0004780C">
        <w:rPr>
          <w:rFonts w:ascii="Calibri" w:eastAsia="Calibri" w:hAnsi="Calibri"/>
          <w:b/>
          <w:bCs/>
          <w:color w:val="4472C4"/>
          <w:sz w:val="28"/>
          <w:szCs w:val="28"/>
          <w:lang w:eastAsia="en-US"/>
        </w:rPr>
        <w:t>ENTITE EXPRIMANT LE BESOIN :</w:t>
      </w:r>
    </w:p>
    <w:p w14:paraId="3605A0CF" w14:textId="77777777" w:rsidR="00E26E06" w:rsidRPr="00E26E06" w:rsidRDefault="00E26E06" w:rsidP="00410D6F">
      <w:pPr>
        <w:spacing w:after="20" w:line="259" w:lineRule="auto"/>
        <w:rPr>
          <w:rFonts w:ascii="Calibri" w:eastAsia="Calibri" w:hAnsi="Calibri"/>
          <w:b/>
          <w:bCs/>
          <w:color w:val="4472C4"/>
          <w:sz w:val="14"/>
          <w:szCs w:val="14"/>
          <w:lang w:eastAsia="en-US"/>
        </w:rPr>
      </w:pPr>
    </w:p>
    <w:p w14:paraId="4F74ACF6" w14:textId="77777777" w:rsidR="00410D6F" w:rsidRPr="00E26E06" w:rsidRDefault="00410D6F" w:rsidP="00410D6F">
      <w:pPr>
        <w:numPr>
          <w:ilvl w:val="0"/>
          <w:numId w:val="44"/>
        </w:numPr>
        <w:spacing w:after="120" w:line="259" w:lineRule="auto"/>
        <w:ind w:left="567" w:hanging="357"/>
        <w:contextualSpacing/>
        <w:rPr>
          <w:rFonts w:ascii="Calibri" w:eastAsia="Calibri" w:hAnsi="Calibri"/>
          <w:lang w:eastAsia="en-US"/>
        </w:rPr>
      </w:pPr>
      <w:r w:rsidRPr="00E26E06">
        <w:rPr>
          <w:rFonts w:ascii="Calibri" w:eastAsia="Calibri" w:hAnsi="Calibri"/>
          <w:lang w:eastAsia="en-US"/>
        </w:rPr>
        <w:t>L’Agence Togo Digital – ATD</w:t>
      </w:r>
    </w:p>
    <w:p w14:paraId="43922A82" w14:textId="77777777" w:rsidR="00A524A8" w:rsidRPr="0004780C" w:rsidRDefault="00A524A8" w:rsidP="00A524A8">
      <w:pPr>
        <w:spacing w:after="120" w:line="259" w:lineRule="auto"/>
        <w:ind w:left="567"/>
        <w:contextualSpacing/>
        <w:rPr>
          <w:rFonts w:ascii="Calibri" w:eastAsia="Calibri" w:hAnsi="Calibri"/>
          <w:sz w:val="22"/>
          <w:szCs w:val="22"/>
          <w:lang w:eastAsia="en-US"/>
        </w:rPr>
      </w:pPr>
    </w:p>
    <w:p w14:paraId="4A1C29C4" w14:textId="77777777" w:rsidR="00410D6F" w:rsidRPr="0004780C" w:rsidRDefault="00410D6F" w:rsidP="00410D6F">
      <w:pPr>
        <w:spacing w:after="20" w:line="259" w:lineRule="auto"/>
        <w:rPr>
          <w:rFonts w:ascii="Calibri" w:eastAsia="Calibri" w:hAnsi="Calibri"/>
          <w:b/>
          <w:bCs/>
          <w:color w:val="4472C4"/>
          <w:sz w:val="28"/>
          <w:szCs w:val="28"/>
          <w:lang w:eastAsia="en-US"/>
        </w:rPr>
      </w:pPr>
      <w:r w:rsidRPr="0004780C">
        <w:rPr>
          <w:rFonts w:ascii="Calibri" w:eastAsia="Calibri" w:hAnsi="Calibri"/>
          <w:b/>
          <w:bCs/>
          <w:color w:val="4472C4"/>
          <w:sz w:val="28"/>
          <w:szCs w:val="28"/>
          <w:lang w:eastAsia="en-US"/>
        </w:rPr>
        <w:t>MISSIONS &amp; RESPONSABILITES :</w:t>
      </w:r>
    </w:p>
    <w:p w14:paraId="4EA9C443" w14:textId="34949DDE" w:rsidR="00410D6F" w:rsidRPr="000C39A5" w:rsidRDefault="00410D6F" w:rsidP="00410D6F">
      <w:pPr>
        <w:spacing w:after="160" w:line="259" w:lineRule="auto"/>
        <w:jc w:val="both"/>
        <w:rPr>
          <w:rFonts w:ascii="Calibri" w:eastAsia="Calibri" w:hAnsi="Calibri" w:cs="Calibri"/>
          <w:sz w:val="8"/>
          <w:szCs w:val="8"/>
          <w:highlight w:val="yellow"/>
          <w:lang w:eastAsia="en-US"/>
        </w:rPr>
      </w:pPr>
    </w:p>
    <w:p w14:paraId="4F436563" w14:textId="77777777" w:rsidR="006C37EF" w:rsidRPr="00F0042B" w:rsidRDefault="006C37EF" w:rsidP="006C37EF">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Conduire le véhicule de l’agence pour transporter les membres du personnel, et éventuellement des partenaires, tant pour les courses en ville ou pour des missions à l’intérieur du pays (courses et missions convenablement autorisées).</w:t>
      </w:r>
    </w:p>
    <w:p w14:paraId="679556B0" w14:textId="77777777" w:rsidR="006C37EF" w:rsidRPr="00F0042B" w:rsidRDefault="006C37EF" w:rsidP="006C37EF">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 xml:space="preserve">Assurer la collecte et la distribution du courrier ; </w:t>
      </w:r>
    </w:p>
    <w:p w14:paraId="672B81F7" w14:textId="77777777" w:rsidR="006C37EF" w:rsidRPr="00F0042B" w:rsidRDefault="006C37EF" w:rsidP="006C37EF">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Tenir le registre de bord où sont consignés le kilométrage quotidien, les volumes de carburant servis, la consommation au 100km, les dates de vidanges et de toutes maintenances préventives et curatives exécutées, etc. ;</w:t>
      </w:r>
    </w:p>
    <w:p w14:paraId="0B25CD61" w14:textId="34F57018" w:rsidR="006C37EF" w:rsidRPr="00F0042B" w:rsidRDefault="006C37EF" w:rsidP="006C37EF">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 xml:space="preserve">Assurer le suivi du fonctionnement général du véhicule de l’Agence à travers la programmation de la maintenance préventive et le suivi de la maintenance curative ; </w:t>
      </w:r>
    </w:p>
    <w:p w14:paraId="4444C440" w14:textId="77777777" w:rsidR="006C37EF" w:rsidRPr="00F0042B" w:rsidRDefault="006C37EF" w:rsidP="006C37EF">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Assurer l’entretien quotidien du véhicule suivant la check-list de maintenance (les liquides, pneumatiques…) élaborée à cet effet et veiller à la propreté et à la sécurité du véhicule ;</w:t>
      </w:r>
    </w:p>
    <w:p w14:paraId="1D29A611" w14:textId="77777777" w:rsidR="006C37EF" w:rsidRPr="00F0042B" w:rsidRDefault="006C37EF" w:rsidP="006C37EF">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Signaler préalablement les éventuelles pannes du véhicule ;</w:t>
      </w:r>
    </w:p>
    <w:p w14:paraId="289C37A6" w14:textId="3887BB32" w:rsidR="00941A78" w:rsidRPr="00F0042B" w:rsidRDefault="006C37EF" w:rsidP="006C37EF">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Assurer le suivi des documents</w:t>
      </w:r>
      <w:r w:rsidR="00E26E06" w:rsidRPr="00F0042B">
        <w:rPr>
          <w:rFonts w:asciiTheme="minorHAnsi" w:hAnsiTheme="minorHAnsi" w:cstheme="minorHAnsi"/>
          <w:sz w:val="22"/>
          <w:szCs w:val="22"/>
        </w:rPr>
        <w:t>.</w:t>
      </w:r>
    </w:p>
    <w:p w14:paraId="11A6541C" w14:textId="77777777" w:rsidR="00E26E06" w:rsidRPr="0036055A" w:rsidRDefault="00E26E06" w:rsidP="00E26E06">
      <w:pPr>
        <w:pStyle w:val="Paragraphedeliste"/>
        <w:widowControl w:val="0"/>
        <w:autoSpaceDE w:val="0"/>
        <w:autoSpaceDN w:val="0"/>
        <w:adjustRightInd w:val="0"/>
        <w:contextualSpacing w:val="0"/>
        <w:jc w:val="both"/>
        <w:rPr>
          <w:rFonts w:ascii="Cambria" w:hAnsi="Cambria"/>
          <w:sz w:val="36"/>
          <w:szCs w:val="36"/>
        </w:rPr>
      </w:pPr>
    </w:p>
    <w:p w14:paraId="3AA35246" w14:textId="77777777" w:rsidR="00CA71E7" w:rsidRDefault="00CA71E7" w:rsidP="00CA71E7">
      <w:pPr>
        <w:spacing w:after="160"/>
        <w:rPr>
          <w:rFonts w:ascii="Calibri" w:eastAsia="Calibri" w:hAnsi="Calibri"/>
          <w:b/>
          <w:bCs/>
          <w:color w:val="4472C4"/>
          <w:sz w:val="28"/>
          <w:szCs w:val="28"/>
          <w:lang w:eastAsia="en-US"/>
        </w:rPr>
      </w:pPr>
      <w:r w:rsidRPr="00CA71E7">
        <w:rPr>
          <w:rFonts w:ascii="Calibri" w:eastAsia="Calibri" w:hAnsi="Calibri"/>
          <w:b/>
          <w:bCs/>
          <w:color w:val="4472C4"/>
          <w:sz w:val="28"/>
          <w:szCs w:val="28"/>
          <w:lang w:eastAsia="en-US"/>
        </w:rPr>
        <w:t>LES RÉSULTATS ATTENDUS</w:t>
      </w:r>
    </w:p>
    <w:p w14:paraId="2CBEBCBF" w14:textId="77777777" w:rsidR="0017335B" w:rsidRPr="0017335B" w:rsidRDefault="0017335B" w:rsidP="00CA71E7">
      <w:pPr>
        <w:spacing w:after="160"/>
        <w:rPr>
          <w:rFonts w:ascii="Calibri" w:eastAsia="Calibri" w:hAnsi="Calibri"/>
          <w:b/>
          <w:bCs/>
          <w:color w:val="4472C4"/>
          <w:sz w:val="2"/>
          <w:szCs w:val="2"/>
          <w:lang w:eastAsia="en-US"/>
        </w:rPr>
      </w:pPr>
    </w:p>
    <w:p w14:paraId="59447EC4" w14:textId="77777777" w:rsidR="00CA71E7" w:rsidRPr="00F0042B" w:rsidRDefault="00CA71E7" w:rsidP="00CA71E7">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Assiduité, disponibilité et ponctualité dans la réalisation de son travail,</w:t>
      </w:r>
    </w:p>
    <w:p w14:paraId="33C007F6" w14:textId="77777777" w:rsidR="00CA71E7" w:rsidRPr="00F0042B" w:rsidRDefault="00CA71E7" w:rsidP="00CA71E7">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Respect du calendrier d’utilisation de véhicule imparti et d’organisation interne,</w:t>
      </w:r>
    </w:p>
    <w:p w14:paraId="68FE2B47" w14:textId="77777777" w:rsidR="00CA71E7" w:rsidRPr="00F0042B" w:rsidRDefault="00CA71E7" w:rsidP="00CA71E7">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Conduite sécurisée des passagers et des matériels transportés,</w:t>
      </w:r>
    </w:p>
    <w:p w14:paraId="79CF247F" w14:textId="77777777" w:rsidR="00CA71E7" w:rsidRPr="00F0042B" w:rsidRDefault="00CA71E7" w:rsidP="00CA71E7">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Bon état fonctionnel du véhicule,</w:t>
      </w:r>
    </w:p>
    <w:p w14:paraId="1AB816F2" w14:textId="77777777" w:rsidR="00CA71E7" w:rsidRPr="00F0042B" w:rsidRDefault="00CA71E7" w:rsidP="00CA71E7">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Régularité administrative des papiers du véhicule (assurance, visite technique, etc.),</w:t>
      </w:r>
    </w:p>
    <w:p w14:paraId="235510AA" w14:textId="77777777" w:rsidR="00CA71E7" w:rsidRPr="00F0042B" w:rsidRDefault="00CA71E7" w:rsidP="00CA71E7">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Tenue du carnet de bord du véhicule à jour et bien rempli,</w:t>
      </w:r>
    </w:p>
    <w:p w14:paraId="116D1FEE" w14:textId="77777777" w:rsidR="00CA71E7" w:rsidRPr="00F0042B" w:rsidRDefault="00CA71E7" w:rsidP="00CA71E7">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Bonne réalisation des courses confiées dans les délais demandés.</w:t>
      </w:r>
    </w:p>
    <w:p w14:paraId="633BFD98" w14:textId="77777777" w:rsidR="00CA71E7" w:rsidRDefault="00CA71E7" w:rsidP="00410D6F">
      <w:pPr>
        <w:spacing w:after="160"/>
        <w:rPr>
          <w:rFonts w:ascii="Calibri" w:eastAsia="Calibri" w:hAnsi="Calibri"/>
          <w:b/>
          <w:bCs/>
          <w:color w:val="4472C4"/>
          <w:sz w:val="28"/>
          <w:szCs w:val="28"/>
          <w:lang w:eastAsia="en-US"/>
        </w:rPr>
      </w:pPr>
    </w:p>
    <w:p w14:paraId="7E760D15" w14:textId="23147793" w:rsidR="00410D6F" w:rsidRDefault="00941A78" w:rsidP="00410D6F">
      <w:pPr>
        <w:spacing w:after="160"/>
        <w:rPr>
          <w:rFonts w:ascii="Calibri" w:eastAsia="Calibri" w:hAnsi="Calibri"/>
          <w:b/>
          <w:bCs/>
          <w:color w:val="4472C4"/>
          <w:sz w:val="28"/>
          <w:szCs w:val="28"/>
          <w:lang w:eastAsia="en-US"/>
        </w:rPr>
      </w:pPr>
      <w:r w:rsidRPr="00941A78">
        <w:rPr>
          <w:rFonts w:ascii="Calibri" w:eastAsia="Calibri" w:hAnsi="Calibri"/>
          <w:b/>
          <w:bCs/>
          <w:color w:val="4472C4"/>
          <w:sz w:val="28"/>
          <w:szCs w:val="28"/>
          <w:lang w:eastAsia="en-US"/>
        </w:rPr>
        <w:t xml:space="preserve">QUALIFICATIONS ET COMPETENCES </w:t>
      </w:r>
      <w:r w:rsidR="00410D6F" w:rsidRPr="00941A78">
        <w:rPr>
          <w:rFonts w:ascii="Calibri" w:eastAsia="Calibri" w:hAnsi="Calibri"/>
          <w:b/>
          <w:bCs/>
          <w:color w:val="4472C4"/>
          <w:sz w:val="28"/>
          <w:szCs w:val="28"/>
          <w:lang w:eastAsia="en-US"/>
        </w:rPr>
        <w:t>:</w:t>
      </w:r>
    </w:p>
    <w:p w14:paraId="5EAB158A" w14:textId="77777777" w:rsidR="00ED6F39" w:rsidRPr="00ED6F39" w:rsidRDefault="00ED6F39" w:rsidP="00410D6F">
      <w:pPr>
        <w:spacing w:after="160"/>
        <w:rPr>
          <w:rFonts w:ascii="Calibri" w:eastAsia="Calibri" w:hAnsi="Calibri"/>
          <w:b/>
          <w:bCs/>
          <w:color w:val="4472C4"/>
          <w:sz w:val="2"/>
          <w:szCs w:val="2"/>
          <w:lang w:eastAsia="en-US"/>
        </w:rPr>
      </w:pPr>
    </w:p>
    <w:p w14:paraId="589B7725"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 permis de conduire en cours de validité de catégories B ;</w:t>
      </w:r>
    </w:p>
    <w:p w14:paraId="5F36BCE7"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 titulaire au moins du Brevet d’Etudes Secondaires ;</w:t>
      </w:r>
    </w:p>
    <w:p w14:paraId="51F9CA6D"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 en bonne santé générale sans handicap physique pouvant constituer un obstacle pour le poste ;</w:t>
      </w:r>
    </w:p>
    <w:p w14:paraId="76D78FA3"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Capacité de suivre des instructions écrites et de faire des rapports écrits en français ;</w:t>
      </w:r>
    </w:p>
    <w:p w14:paraId="46AE4A77"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une bonne maîtrise de la conduite des véhicules dans la catégorie de véhicule léger et spécifiquement les véhicules 4X4 et automatique ;</w:t>
      </w:r>
    </w:p>
    <w:p w14:paraId="276B8096"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au moins cinq (05) ans d’expérience professionnelle dans un poste similaire ;</w:t>
      </w:r>
    </w:p>
    <w:p w14:paraId="6230CDA9"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une bonne acuité visuelle ;</w:t>
      </w:r>
    </w:p>
    <w:p w14:paraId="054EBE11"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La connaissance de l’intérieur du pays et de l’anglais serait un atout ;</w:t>
      </w:r>
    </w:p>
    <w:p w14:paraId="38DE3458" w14:textId="77777777" w:rsidR="008010CD" w:rsidRPr="00F0042B" w:rsidRDefault="008010CD" w:rsidP="008010CD">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 courtois, ponctuel et avoir le sens de la responsabilité.</w:t>
      </w:r>
    </w:p>
    <w:p w14:paraId="78D90205" w14:textId="77777777" w:rsidR="00CA71E7" w:rsidRPr="009714EA" w:rsidRDefault="00CA71E7" w:rsidP="007D6628">
      <w:pPr>
        <w:spacing w:after="160" w:line="259" w:lineRule="auto"/>
        <w:contextualSpacing/>
        <w:rPr>
          <w:rFonts w:ascii="Calibri" w:eastAsia="Calibri" w:hAnsi="Calibri"/>
          <w:sz w:val="22"/>
          <w:szCs w:val="22"/>
          <w:highlight w:val="yellow"/>
          <w:lang w:eastAsia="en-US"/>
        </w:rPr>
      </w:pPr>
    </w:p>
    <w:p w14:paraId="39BC85F0" w14:textId="77777777" w:rsidR="00410D6F" w:rsidRPr="009714EA" w:rsidRDefault="00410D6F" w:rsidP="00410D6F">
      <w:pPr>
        <w:spacing w:after="160"/>
        <w:ind w:left="567"/>
        <w:contextualSpacing/>
        <w:rPr>
          <w:rFonts w:ascii="Calibri" w:eastAsia="Calibri" w:hAnsi="Calibri"/>
          <w:sz w:val="8"/>
          <w:szCs w:val="8"/>
          <w:highlight w:val="yellow"/>
          <w:lang w:eastAsia="en-US"/>
        </w:rPr>
      </w:pPr>
    </w:p>
    <w:p w14:paraId="106B227B" w14:textId="2D6D1395" w:rsidR="00410D6F" w:rsidRPr="009714EA" w:rsidRDefault="00C501C1" w:rsidP="00410D6F">
      <w:pPr>
        <w:spacing w:after="160"/>
        <w:rPr>
          <w:rFonts w:ascii="Calibri" w:eastAsia="Calibri" w:hAnsi="Calibri"/>
          <w:b/>
          <w:bCs/>
          <w:color w:val="4472C4"/>
          <w:sz w:val="28"/>
          <w:szCs w:val="28"/>
          <w:highlight w:val="yellow"/>
          <w:lang w:eastAsia="en-US"/>
        </w:rPr>
      </w:pPr>
      <w:r w:rsidRPr="00C501C1">
        <w:rPr>
          <w:rFonts w:ascii="Calibri" w:eastAsia="Calibri" w:hAnsi="Calibri"/>
          <w:b/>
          <w:bCs/>
          <w:color w:val="4472C4"/>
          <w:sz w:val="28"/>
          <w:szCs w:val="28"/>
          <w:lang w:eastAsia="en-US"/>
        </w:rPr>
        <w:t>HABILETES REQUISES POUR LE POSTE</w:t>
      </w:r>
      <w:r w:rsidR="00410D6F" w:rsidRPr="00C501C1">
        <w:rPr>
          <w:rFonts w:ascii="Calibri" w:eastAsia="Calibri" w:hAnsi="Calibri"/>
          <w:b/>
          <w:bCs/>
          <w:color w:val="4472C4"/>
          <w:sz w:val="28"/>
          <w:szCs w:val="28"/>
          <w:lang w:eastAsia="en-US"/>
        </w:rPr>
        <w:t> :</w:t>
      </w:r>
    </w:p>
    <w:p w14:paraId="1E638140" w14:textId="65767818" w:rsidR="00F45AD5" w:rsidRPr="00F0042B" w:rsidRDefault="00F0042B" w:rsidP="00F45AD5">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w:t>
      </w:r>
      <w:r w:rsidR="00F45AD5" w:rsidRPr="00F0042B">
        <w:rPr>
          <w:rFonts w:asciiTheme="minorHAnsi" w:hAnsiTheme="minorHAnsi" w:cstheme="minorHAnsi"/>
          <w:sz w:val="22"/>
          <w:szCs w:val="22"/>
        </w:rPr>
        <w:t xml:space="preserve"> d’une grande disponibilité ;</w:t>
      </w:r>
    </w:p>
    <w:p w14:paraId="6A623789" w14:textId="4902F4A7" w:rsidR="00F45AD5" w:rsidRPr="00F0042B" w:rsidRDefault="00F45AD5" w:rsidP="00F45AD5">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Capacité de travail en équipe ;</w:t>
      </w:r>
    </w:p>
    <w:p w14:paraId="54F960F4" w14:textId="0E7AC9E3" w:rsidR="00F45AD5" w:rsidRPr="00F0042B" w:rsidRDefault="00F0042B" w:rsidP="00F45AD5">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Être</w:t>
      </w:r>
      <w:r w:rsidR="00F45AD5" w:rsidRPr="00F0042B">
        <w:rPr>
          <w:rFonts w:asciiTheme="minorHAnsi" w:hAnsiTheme="minorHAnsi" w:cstheme="minorHAnsi"/>
          <w:sz w:val="22"/>
          <w:szCs w:val="22"/>
        </w:rPr>
        <w:t xml:space="preserve"> respectueux et courtois ;</w:t>
      </w:r>
    </w:p>
    <w:p w14:paraId="7E0956D7" w14:textId="695DA3FD" w:rsidR="00F45AD5" w:rsidRPr="00F0042B" w:rsidRDefault="00F45AD5" w:rsidP="00F45AD5">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Savoir gérer le stress, analyser et résoudre les problèmes ;</w:t>
      </w:r>
    </w:p>
    <w:p w14:paraId="47556D04" w14:textId="0475C3B8" w:rsidR="00F45AD5" w:rsidRPr="00F0042B" w:rsidRDefault="00F45AD5" w:rsidP="00F45AD5">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 haut degré d’initiative, de probité et de motivation personnelle ;</w:t>
      </w:r>
    </w:p>
    <w:p w14:paraId="3344167C" w14:textId="620CFEA4" w:rsidR="00F45AD5" w:rsidRPr="00F0042B" w:rsidRDefault="00F45AD5" w:rsidP="00F45AD5">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Avoir un sens élevé de l'organisation et du respect des calendriers ;</w:t>
      </w:r>
    </w:p>
    <w:p w14:paraId="561F5954" w14:textId="1C7FF754" w:rsidR="00F45AD5" w:rsidRPr="00F0042B" w:rsidRDefault="00F45AD5" w:rsidP="00F45AD5">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Aptitude à conduire sur de longs trajets sans risque.</w:t>
      </w:r>
    </w:p>
    <w:p w14:paraId="67A145F2" w14:textId="3E074511" w:rsidR="00410D6F" w:rsidRPr="009714EA" w:rsidRDefault="003C7801" w:rsidP="00410D6F">
      <w:pPr>
        <w:spacing w:before="360" w:after="60" w:line="259" w:lineRule="auto"/>
        <w:rPr>
          <w:rFonts w:ascii="Calibri" w:eastAsia="Calibri" w:hAnsi="Calibri"/>
          <w:sz w:val="22"/>
          <w:szCs w:val="22"/>
          <w:highlight w:val="yellow"/>
          <w:lang w:eastAsia="en-US"/>
        </w:rPr>
      </w:pPr>
      <w:r w:rsidRPr="003C7801">
        <w:rPr>
          <w:rFonts w:ascii="Calibri" w:eastAsia="Calibri" w:hAnsi="Calibri"/>
          <w:b/>
          <w:bCs/>
          <w:color w:val="4472C4"/>
          <w:sz w:val="28"/>
          <w:szCs w:val="28"/>
          <w:lang w:eastAsia="en-US"/>
        </w:rPr>
        <w:t>CARACTERISTIQUES DU POSTE</w:t>
      </w:r>
    </w:p>
    <w:p w14:paraId="43FE6327" w14:textId="6F591755" w:rsidR="0036055A" w:rsidRPr="00CE39E3" w:rsidRDefault="0036055A" w:rsidP="00410D6F">
      <w:pPr>
        <w:spacing w:after="60"/>
        <w:ind w:firstLine="210"/>
        <w:rPr>
          <w:rFonts w:ascii="Cambria" w:eastAsia="Calibri" w:hAnsi="Cambria"/>
          <w:sz w:val="23"/>
          <w:szCs w:val="23"/>
          <w:u w:val="single"/>
          <w:lang w:eastAsia="en-US"/>
        </w:rPr>
      </w:pPr>
      <w:r w:rsidRPr="00CE39E3">
        <w:rPr>
          <w:rFonts w:ascii="Cambria" w:eastAsia="Calibri" w:hAnsi="Cambria"/>
          <w:sz w:val="23"/>
          <w:szCs w:val="23"/>
          <w:u w:val="single"/>
          <w:lang w:eastAsia="en-US"/>
        </w:rPr>
        <w:t>Les contraintes du travail :</w:t>
      </w:r>
    </w:p>
    <w:p w14:paraId="08E2D585" w14:textId="77777777" w:rsidR="0036055A" w:rsidRPr="00F0042B" w:rsidRDefault="0036055A" w:rsidP="007D6628">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Nécessité d’interagir avec des interlocuteurs de divers d’horizons</w:t>
      </w:r>
    </w:p>
    <w:p w14:paraId="01260DF6" w14:textId="77777777" w:rsidR="0036055A" w:rsidRPr="00F0042B" w:rsidRDefault="0036055A" w:rsidP="007D6628">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Diversité des thèmes abordés</w:t>
      </w:r>
    </w:p>
    <w:p w14:paraId="2BF24426" w14:textId="77777777" w:rsidR="0036055A" w:rsidRPr="00F0042B" w:rsidRDefault="0036055A" w:rsidP="007D6628">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Confidentialité ;</w:t>
      </w:r>
    </w:p>
    <w:p w14:paraId="082D3EF9" w14:textId="77777777" w:rsidR="0036055A" w:rsidRPr="00F0042B" w:rsidRDefault="0036055A" w:rsidP="007D6628">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Rigueur de travail exigée ; et</w:t>
      </w:r>
    </w:p>
    <w:p w14:paraId="531B4CF4" w14:textId="15C4E19E" w:rsidR="0036055A" w:rsidRPr="00F0042B" w:rsidRDefault="0036055A" w:rsidP="007D6628">
      <w:pPr>
        <w:pStyle w:val="Paragraphedeliste"/>
        <w:widowControl w:val="0"/>
        <w:numPr>
          <w:ilvl w:val="0"/>
          <w:numId w:val="44"/>
        </w:numPr>
        <w:autoSpaceDE w:val="0"/>
        <w:autoSpaceDN w:val="0"/>
        <w:adjustRightInd w:val="0"/>
        <w:contextualSpacing w:val="0"/>
        <w:jc w:val="both"/>
        <w:rPr>
          <w:rFonts w:asciiTheme="minorHAnsi" w:hAnsiTheme="minorHAnsi" w:cstheme="minorHAnsi"/>
          <w:sz w:val="22"/>
          <w:szCs w:val="22"/>
        </w:rPr>
      </w:pPr>
      <w:r w:rsidRPr="00F0042B">
        <w:rPr>
          <w:rFonts w:asciiTheme="minorHAnsi" w:hAnsiTheme="minorHAnsi" w:cstheme="minorHAnsi"/>
          <w:sz w:val="22"/>
          <w:szCs w:val="22"/>
        </w:rPr>
        <w:t>Délais d’exécution relativement courts</w:t>
      </w:r>
    </w:p>
    <w:p w14:paraId="05FD421B" w14:textId="77777777" w:rsidR="007D6628" w:rsidRPr="007D6628" w:rsidRDefault="007D6628" w:rsidP="00410D6F">
      <w:pPr>
        <w:spacing w:after="60"/>
        <w:ind w:firstLine="210"/>
        <w:rPr>
          <w:rFonts w:ascii="Calibri" w:eastAsia="Calibri" w:hAnsi="Calibri"/>
          <w:sz w:val="14"/>
          <w:szCs w:val="14"/>
          <w:u w:val="single"/>
          <w:lang w:eastAsia="en-US"/>
        </w:rPr>
      </w:pPr>
    </w:p>
    <w:p w14:paraId="31055617" w14:textId="5B41CA5D" w:rsidR="00410D6F" w:rsidRPr="00CE39E3" w:rsidRDefault="00410D6F" w:rsidP="00410D6F">
      <w:pPr>
        <w:spacing w:after="60"/>
        <w:ind w:firstLine="210"/>
        <w:rPr>
          <w:rFonts w:ascii="Calibri" w:eastAsia="Calibri" w:hAnsi="Calibri"/>
          <w:sz w:val="23"/>
          <w:szCs w:val="23"/>
          <w:u w:val="single"/>
          <w:lang w:eastAsia="en-US"/>
        </w:rPr>
      </w:pPr>
      <w:r w:rsidRPr="00CE39E3">
        <w:rPr>
          <w:rFonts w:ascii="Calibri" w:eastAsia="Calibri" w:hAnsi="Calibri"/>
          <w:sz w:val="23"/>
          <w:szCs w:val="23"/>
          <w:u w:val="single"/>
          <w:lang w:eastAsia="en-US"/>
        </w:rPr>
        <w:t>Localisation du poste</w:t>
      </w:r>
    </w:p>
    <w:p w14:paraId="34C48FE4" w14:textId="77777777" w:rsidR="00410D6F" w:rsidRPr="00CE39E3" w:rsidRDefault="00410D6F" w:rsidP="00410D6F">
      <w:pPr>
        <w:numPr>
          <w:ilvl w:val="0"/>
          <w:numId w:val="44"/>
        </w:numPr>
        <w:spacing w:after="60" w:line="259" w:lineRule="auto"/>
        <w:ind w:left="567" w:hanging="357"/>
        <w:rPr>
          <w:rFonts w:ascii="Calibri" w:eastAsia="Calibri" w:hAnsi="Calibri"/>
          <w:sz w:val="23"/>
          <w:szCs w:val="23"/>
          <w:lang w:eastAsia="en-US"/>
        </w:rPr>
      </w:pPr>
      <w:r w:rsidRPr="00CE39E3">
        <w:rPr>
          <w:rFonts w:ascii="Calibri" w:eastAsia="Calibri" w:hAnsi="Calibri"/>
          <w:sz w:val="23"/>
          <w:szCs w:val="23"/>
          <w:lang w:eastAsia="en-US"/>
        </w:rPr>
        <w:t>Lomé (TOGO)</w:t>
      </w:r>
    </w:p>
    <w:p w14:paraId="73D0E801" w14:textId="77777777" w:rsidR="00410D6F" w:rsidRPr="00CE39E3" w:rsidRDefault="00410D6F" w:rsidP="00410D6F">
      <w:pPr>
        <w:spacing w:before="120" w:after="60"/>
        <w:ind w:firstLine="210"/>
        <w:rPr>
          <w:rFonts w:ascii="Calibri" w:eastAsia="Calibri" w:hAnsi="Calibri"/>
          <w:sz w:val="23"/>
          <w:szCs w:val="23"/>
          <w:u w:val="single"/>
          <w:lang w:eastAsia="en-US"/>
        </w:rPr>
      </w:pPr>
      <w:r w:rsidRPr="00CE39E3">
        <w:rPr>
          <w:rFonts w:ascii="Calibri" w:eastAsia="Calibri" w:hAnsi="Calibri"/>
          <w:sz w:val="23"/>
          <w:szCs w:val="23"/>
          <w:u w:val="single"/>
          <w:lang w:eastAsia="en-US"/>
        </w:rPr>
        <w:t xml:space="preserve">Durée du contrat : </w:t>
      </w:r>
    </w:p>
    <w:p w14:paraId="306167D3" w14:textId="22EB1010" w:rsidR="00410D6F" w:rsidRPr="00CE39E3" w:rsidRDefault="00FC77F8" w:rsidP="00410D6F">
      <w:pPr>
        <w:numPr>
          <w:ilvl w:val="0"/>
          <w:numId w:val="44"/>
        </w:numPr>
        <w:spacing w:after="60" w:line="259" w:lineRule="auto"/>
        <w:ind w:left="567" w:hanging="357"/>
        <w:rPr>
          <w:rFonts w:ascii="Calibri" w:eastAsia="Calibri" w:hAnsi="Calibri"/>
          <w:sz w:val="23"/>
          <w:szCs w:val="23"/>
          <w:lang w:eastAsia="en-US"/>
        </w:rPr>
      </w:pPr>
      <w:r w:rsidRPr="00CE39E3">
        <w:rPr>
          <w:rFonts w:ascii="Calibri" w:eastAsia="Calibri" w:hAnsi="Calibri"/>
          <w:sz w:val="23"/>
          <w:szCs w:val="23"/>
          <w:lang w:eastAsia="en-US"/>
        </w:rPr>
        <w:t>Contrat de prestation de service :  période de 6 mois renouvelable (ce contrat est susceptible d’être muté en contrat de travail à durée déterminée ou indéterminée en fonction de l’évolution de l’activité</w:t>
      </w:r>
    </w:p>
    <w:p w14:paraId="23D8CE10" w14:textId="77777777" w:rsidR="00410D6F" w:rsidRPr="00CE39E3" w:rsidRDefault="00410D6F" w:rsidP="00410D6F">
      <w:pPr>
        <w:spacing w:before="120" w:after="60"/>
        <w:ind w:firstLine="210"/>
        <w:rPr>
          <w:rFonts w:ascii="Calibri" w:eastAsia="Calibri" w:hAnsi="Calibri"/>
          <w:sz w:val="23"/>
          <w:szCs w:val="23"/>
          <w:u w:val="single"/>
          <w:lang w:eastAsia="en-US"/>
        </w:rPr>
      </w:pPr>
      <w:r w:rsidRPr="00CE39E3">
        <w:rPr>
          <w:rFonts w:ascii="Calibri" w:eastAsia="Calibri" w:hAnsi="Calibri"/>
          <w:sz w:val="23"/>
          <w:szCs w:val="23"/>
          <w:u w:val="single"/>
          <w:lang w:eastAsia="en-US"/>
        </w:rPr>
        <w:t>Salaire :</w:t>
      </w:r>
    </w:p>
    <w:p w14:paraId="7C1EF35F" w14:textId="39DDAB05" w:rsidR="00410D6F" w:rsidRPr="00CE39E3" w:rsidRDefault="00FC77F8" w:rsidP="007D6628">
      <w:pPr>
        <w:numPr>
          <w:ilvl w:val="0"/>
          <w:numId w:val="44"/>
        </w:numPr>
        <w:spacing w:after="60" w:line="259" w:lineRule="auto"/>
        <w:ind w:left="567" w:hanging="357"/>
        <w:rPr>
          <w:rFonts w:ascii="Calibri" w:eastAsia="Calibri" w:hAnsi="Calibri"/>
          <w:sz w:val="23"/>
          <w:szCs w:val="23"/>
          <w:lang w:eastAsia="en-US"/>
        </w:rPr>
      </w:pPr>
      <w:r w:rsidRPr="00CE39E3">
        <w:rPr>
          <w:rFonts w:ascii="Calibri" w:eastAsia="Calibri" w:hAnsi="Calibri"/>
          <w:sz w:val="23"/>
          <w:szCs w:val="23"/>
          <w:lang w:eastAsia="en-US"/>
        </w:rPr>
        <w:t xml:space="preserve">Compétitive, </w:t>
      </w:r>
      <w:r w:rsidR="00410D6F" w:rsidRPr="00CE39E3">
        <w:rPr>
          <w:rFonts w:ascii="Calibri" w:eastAsia="Calibri" w:hAnsi="Calibri"/>
          <w:sz w:val="23"/>
          <w:szCs w:val="23"/>
          <w:lang w:eastAsia="en-US"/>
        </w:rPr>
        <w:t>Salaire fixe et variable à définir selon le profil retenu (fonction des compétences, du niveau de formation et du niveau d’expérience)</w:t>
      </w:r>
    </w:p>
    <w:p w14:paraId="4A6B88BC" w14:textId="77777777" w:rsidR="00410D6F" w:rsidRPr="00CE39E3" w:rsidRDefault="00410D6F" w:rsidP="00410D6F">
      <w:pPr>
        <w:spacing w:afterLines="80" w:after="192" w:line="259" w:lineRule="auto"/>
        <w:rPr>
          <w:rFonts w:ascii="Calibri" w:eastAsia="Calibri" w:hAnsi="Calibri"/>
          <w:sz w:val="20"/>
          <w:szCs w:val="20"/>
          <w:lang w:eastAsia="en-US"/>
        </w:rPr>
      </w:pPr>
    </w:p>
    <w:p w14:paraId="1A696CA4" w14:textId="77777777" w:rsidR="00410D6F" w:rsidRPr="00AB5F2E" w:rsidRDefault="00410D6F" w:rsidP="00410D6F">
      <w:pPr>
        <w:spacing w:afterLines="80" w:after="192" w:line="259" w:lineRule="auto"/>
        <w:jc w:val="center"/>
        <w:rPr>
          <w:rFonts w:ascii="Calibri" w:eastAsia="Calibri" w:hAnsi="Calibri"/>
          <w:i/>
          <w:iCs/>
          <w:sz w:val="22"/>
          <w:szCs w:val="22"/>
          <w:lang w:eastAsia="en-US"/>
        </w:rPr>
      </w:pPr>
      <w:r w:rsidRPr="00AB5F2E">
        <w:rPr>
          <w:rFonts w:ascii="Calibri" w:eastAsia="Times New Roman" w:hAnsi="Calibri"/>
          <w:i/>
          <w:iCs/>
          <w:sz w:val="22"/>
          <w:szCs w:val="22"/>
          <w:lang w:eastAsia="en-US"/>
        </w:rPr>
        <w:t>Les candidatures seront examinées à travers un processus de recrutement équitable, sans aucune forme de discrimination fondée sur le genre, l'âge, le handicap ou toute autre caractéristique sociale</w:t>
      </w:r>
    </w:p>
    <w:p w14:paraId="5FDD9B9F" w14:textId="77777777" w:rsidR="00410D6F" w:rsidRPr="00A6043E" w:rsidRDefault="00410D6F" w:rsidP="00410D6F">
      <w:pPr>
        <w:outlineLvl w:val="0"/>
        <w:rPr>
          <w:rFonts w:asciiTheme="majorHAnsi" w:hAnsiTheme="majorHAnsi"/>
          <w:szCs w:val="22"/>
        </w:rPr>
      </w:pPr>
    </w:p>
    <w:sectPr w:rsidR="00410D6F" w:rsidRPr="00A6043E" w:rsidSect="0081623A">
      <w:headerReference w:type="first" r:id="rId12"/>
      <w:pgSz w:w="11906" w:h="16838"/>
      <w:pgMar w:top="851" w:right="707"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2809" w14:textId="77777777" w:rsidR="00E15BE4" w:rsidRDefault="00E15BE4" w:rsidP="000515D7">
      <w:r>
        <w:separator/>
      </w:r>
    </w:p>
  </w:endnote>
  <w:endnote w:type="continuationSeparator" w:id="0">
    <w:p w14:paraId="50C8E6A2" w14:textId="77777777" w:rsidR="00E15BE4" w:rsidRDefault="00E15BE4" w:rsidP="0005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BD6E" w14:textId="77777777" w:rsidR="00E15BE4" w:rsidRDefault="00E15BE4" w:rsidP="000515D7">
      <w:r>
        <w:separator/>
      </w:r>
    </w:p>
  </w:footnote>
  <w:footnote w:type="continuationSeparator" w:id="0">
    <w:p w14:paraId="00B5C6B9" w14:textId="77777777" w:rsidR="00E15BE4" w:rsidRDefault="00E15BE4" w:rsidP="0005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14BA" w14:textId="77777777" w:rsidR="000A5DFD" w:rsidRPr="005B49FF" w:rsidRDefault="000A5DFD" w:rsidP="000A5DFD">
    <w:pPr>
      <w:pStyle w:val="Titre3"/>
      <w:tabs>
        <w:tab w:val="left" w:pos="7655"/>
      </w:tabs>
      <w:spacing w:before="0"/>
      <w:ind w:right="-283"/>
      <w:rPr>
        <w:rFonts w:ascii="Agency FB" w:hAnsi="Agency FB"/>
        <w:b w:val="0"/>
        <w:color w:val="auto"/>
      </w:rPr>
    </w:pPr>
    <w:r w:rsidRPr="005B49FF">
      <w:rPr>
        <w:rFonts w:ascii="Agency FB" w:hAnsi="Agency FB"/>
        <w:color w:val="auto"/>
      </w:rPr>
      <w:t xml:space="preserve">MINISTERE DE L’ECONOMIE NUMERIQUE                                       </w:t>
    </w:r>
    <w:r>
      <w:rPr>
        <w:rFonts w:ascii="Agency FB" w:hAnsi="Agency FB"/>
        <w:color w:val="auto"/>
      </w:rPr>
      <w:t xml:space="preserve">                                                 </w:t>
    </w:r>
    <w:r w:rsidRPr="005B49FF">
      <w:rPr>
        <w:rFonts w:ascii="Agency FB" w:hAnsi="Agency FB"/>
        <w:color w:val="auto"/>
      </w:rPr>
      <w:t xml:space="preserve"> REPUBLIQUE TOGOLAISE</w:t>
    </w:r>
  </w:p>
  <w:p w14:paraId="01971CE2" w14:textId="4B4F0224" w:rsidR="000A5DFD" w:rsidRDefault="000A5DFD" w:rsidP="000A5DFD">
    <w:pPr>
      <w:tabs>
        <w:tab w:val="left" w:pos="1276"/>
        <w:tab w:val="left" w:pos="7797"/>
      </w:tabs>
      <w:rPr>
        <w:rFonts w:ascii="Bookman Old Style" w:hAnsi="Bookman Old Style"/>
        <w:b/>
        <w:sz w:val="16"/>
        <w:szCs w:val="16"/>
      </w:rPr>
    </w:pPr>
    <w:r w:rsidRPr="005B49FF">
      <w:rPr>
        <w:rFonts w:ascii="Bookman Old Style" w:hAnsi="Bookman Old Style"/>
        <w:b/>
      </w:rPr>
      <w:t xml:space="preserve"> </w:t>
    </w:r>
    <w:r w:rsidRPr="005B49FF">
      <w:rPr>
        <w:rFonts w:ascii="Agency FB" w:hAnsi="Agency FB"/>
        <w:b/>
        <w:bCs/>
      </w:rPr>
      <w:t xml:space="preserve">ET </w:t>
    </w:r>
    <w:r>
      <w:rPr>
        <w:rFonts w:ascii="Agency FB" w:hAnsi="Agency FB"/>
        <w:b/>
        <w:bCs/>
      </w:rPr>
      <w:t>DE LA TRANSFORMATION DIGITALE</w:t>
    </w:r>
    <w:r w:rsidRPr="005B49FF">
      <w:rPr>
        <w:rFonts w:ascii="Agency FB" w:hAnsi="Agency FB"/>
        <w:b/>
        <w:bCs/>
      </w:rPr>
      <w:t xml:space="preserve">                  </w:t>
    </w:r>
    <w:r>
      <w:rPr>
        <w:rFonts w:ascii="Agency FB" w:hAnsi="Agency FB"/>
        <w:b/>
        <w:bCs/>
      </w:rPr>
      <w:t xml:space="preserve">              </w:t>
    </w:r>
    <w:r w:rsidRPr="005B49FF">
      <w:rPr>
        <w:rFonts w:ascii="Agency FB" w:hAnsi="Agency FB"/>
        <w:b/>
        <w:bCs/>
      </w:rPr>
      <w:t xml:space="preserve">        </w:t>
    </w:r>
    <w:r>
      <w:rPr>
        <w:rFonts w:ascii="Agency FB" w:hAnsi="Agency FB"/>
        <w:b/>
        <w:bCs/>
      </w:rPr>
      <w:t xml:space="preserve">                         </w:t>
    </w:r>
    <w:r w:rsidRPr="005B49FF">
      <w:rPr>
        <w:rFonts w:ascii="Agency FB" w:hAnsi="Agency FB"/>
        <w:b/>
        <w:bCs/>
      </w:rPr>
      <w:t xml:space="preserve">                          </w:t>
    </w:r>
    <w:r w:rsidRPr="00A45AE2">
      <w:rPr>
        <w:rFonts w:ascii="Bookman Old Style" w:hAnsi="Bookman Old Style"/>
        <w:b/>
        <w:sz w:val="16"/>
        <w:szCs w:val="16"/>
      </w:rPr>
      <w:t>Travail-Liberté-Patrie</w:t>
    </w:r>
  </w:p>
  <w:p w14:paraId="1D3BC094" w14:textId="1CAEDCB4" w:rsidR="000A5DFD" w:rsidRPr="00055B6F" w:rsidRDefault="000A5DFD" w:rsidP="000A5DFD">
    <w:pPr>
      <w:tabs>
        <w:tab w:val="left" w:pos="1276"/>
        <w:tab w:val="left" w:pos="7797"/>
      </w:tabs>
      <w:rPr>
        <w:rFonts w:ascii="Bookman Old Style" w:hAnsi="Bookman Old Style"/>
        <w:b/>
        <w:sz w:val="20"/>
        <w:szCs w:val="20"/>
        <w:lang w:val="pt-BR"/>
      </w:rPr>
    </w:pPr>
    <w:r w:rsidRPr="008D0750">
      <w:rPr>
        <w:rFonts w:ascii="Agency FB" w:hAnsi="Agency FB"/>
        <w:b/>
        <w:bCs/>
        <w:sz w:val="26"/>
        <w:szCs w:val="26"/>
      </w:rPr>
      <w:t xml:space="preserve">             </w:t>
    </w:r>
    <w:r w:rsidRPr="00055B6F">
      <w:rPr>
        <w:rFonts w:ascii="Bookman Old Style" w:hAnsi="Bookman Old Style"/>
        <w:b/>
        <w:sz w:val="26"/>
        <w:szCs w:val="26"/>
        <w:lang w:val="pt-BR"/>
      </w:rPr>
      <w:t xml:space="preserve">_______                                                                          </w:t>
    </w:r>
    <w:r w:rsidRPr="00055B6F">
      <w:rPr>
        <w:rFonts w:ascii="Bookman Old Style" w:hAnsi="Bookman Old Style"/>
        <w:b/>
        <w:sz w:val="20"/>
        <w:szCs w:val="20"/>
        <w:lang w:val="pt-BR"/>
      </w:rPr>
      <w:t>--------</w:t>
    </w:r>
  </w:p>
  <w:p w14:paraId="1857A345" w14:textId="12C1B1B7" w:rsidR="000A5DFD" w:rsidRPr="00055B6F" w:rsidRDefault="000A5DFD" w:rsidP="000A5DFD">
    <w:pPr>
      <w:rPr>
        <w:rFonts w:ascii="Bookman Old Style" w:hAnsi="Bookman Old Style"/>
        <w:b/>
        <w:bCs/>
        <w:lang w:val="pt-BR"/>
      </w:rPr>
    </w:pPr>
    <w:r w:rsidRPr="00055B6F">
      <w:rPr>
        <w:rFonts w:ascii="Bookman Old Style" w:hAnsi="Bookman Old Style"/>
        <w:b/>
        <w:bCs/>
        <w:lang w:val="pt-BR"/>
      </w:rPr>
      <w:t xml:space="preserve">      C A B I N E T</w:t>
    </w:r>
  </w:p>
  <w:p w14:paraId="124A9D39" w14:textId="77777777" w:rsidR="00C75BE8" w:rsidRPr="00055B6F" w:rsidRDefault="00C75BE8" w:rsidP="000A5DFD">
    <w:pPr>
      <w:rPr>
        <w:u w:val="single"/>
        <w:lang w:val="pt-BR"/>
      </w:rPr>
    </w:pPr>
    <w:r w:rsidRPr="00055B6F">
      <w:rPr>
        <w:rFonts w:ascii="Bookman Old Style" w:hAnsi="Bookman Old Style"/>
        <w:b/>
        <w:bCs/>
        <w:lang w:val="pt-BR"/>
      </w:rPr>
      <w:t xml:space="preserve">       </w:t>
    </w:r>
    <w:r w:rsidRPr="00055B6F">
      <w:rPr>
        <w:rFonts w:ascii="Bookman Old Style" w:hAnsi="Bookman Old Style"/>
        <w:b/>
        <w:bCs/>
        <w:u w:val="single"/>
        <w:lang w:val="pt-BR"/>
      </w:rPr>
      <w:t xml:space="preserve"> </w:t>
    </w:r>
    <w:r w:rsidRPr="00055B6F">
      <w:rPr>
        <w:u w:val="single"/>
        <w:lang w:val="pt-BR"/>
      </w:rPr>
      <w:t xml:space="preserve">                </w:t>
    </w:r>
    <w:r w:rsidRPr="00055B6F">
      <w:rPr>
        <w:color w:val="FFFFFF" w:themeColor="background1"/>
        <w:u w:val="single"/>
        <w:lang w:val="pt-BR"/>
      </w:rPr>
      <w:t xml:space="preserve">v </w:t>
    </w:r>
    <w:r w:rsidRPr="00055B6F">
      <w:rPr>
        <w:u w:val="single"/>
        <w:lang w:val="pt-BR"/>
      </w:rPr>
      <w:t xml:space="preserve">     </w:t>
    </w:r>
  </w:p>
  <w:p w14:paraId="16A85546" w14:textId="0060523A" w:rsidR="00C75BE8" w:rsidRPr="00055B6F" w:rsidRDefault="00C75BE8" w:rsidP="000A5DFD">
    <w:pPr>
      <w:rPr>
        <w:b/>
        <w:bCs/>
        <w:lang w:val="pt-BR"/>
      </w:rPr>
    </w:pPr>
    <w:r w:rsidRPr="00055B6F">
      <w:rPr>
        <w:b/>
        <w:bCs/>
        <w:lang w:val="pt-BR"/>
      </w:rPr>
      <w:t xml:space="preserve">     Agence Togo Digital             </w:t>
    </w:r>
  </w:p>
  <w:p w14:paraId="2BCB69D0" w14:textId="77777777" w:rsidR="000A5DFD" w:rsidRPr="00055B6F" w:rsidRDefault="000A5DFD" w:rsidP="000A5DFD">
    <w:pPr>
      <w:rPr>
        <w:rFonts w:ascii="Bookman Old Style" w:hAnsi="Bookman Old Style"/>
        <w:b/>
        <w:b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44B"/>
    <w:multiLevelType w:val="hybridMultilevel"/>
    <w:tmpl w:val="024A41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C77993"/>
    <w:multiLevelType w:val="hybridMultilevel"/>
    <w:tmpl w:val="EAAC885E"/>
    <w:lvl w:ilvl="0" w:tplc="47DAF872">
      <w:start w:val="5"/>
      <w:numFmt w:val="bullet"/>
      <w:lvlText w:val="−"/>
      <w:lvlJc w:val="left"/>
      <w:pPr>
        <w:ind w:left="410" w:hanging="360"/>
      </w:pPr>
      <w:rPr>
        <w:rFonts w:ascii="Cambria" w:eastAsia="Bookman Old Style" w:hAnsi="Cambria" w:cs="Bookman Old Style"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04363408"/>
    <w:multiLevelType w:val="hybridMultilevel"/>
    <w:tmpl w:val="3E3E3FD2"/>
    <w:lvl w:ilvl="0" w:tplc="F3A6EB5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78F35BF"/>
    <w:multiLevelType w:val="hybridMultilevel"/>
    <w:tmpl w:val="86D4F600"/>
    <w:lvl w:ilvl="0" w:tplc="ED265E18">
      <w:start w:val="1"/>
      <w:numFmt w:val="decimal"/>
      <w:lvlText w:val="%1."/>
      <w:lvlJc w:val="left"/>
      <w:pPr>
        <w:ind w:left="360" w:hanging="360"/>
      </w:pPr>
      <w:rPr>
        <w:rFonts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21D08C5"/>
    <w:multiLevelType w:val="hybridMultilevel"/>
    <w:tmpl w:val="4DA2C118"/>
    <w:lvl w:ilvl="0" w:tplc="C05072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304320"/>
    <w:multiLevelType w:val="multilevel"/>
    <w:tmpl w:val="FE663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E7305A"/>
    <w:multiLevelType w:val="hybridMultilevel"/>
    <w:tmpl w:val="51466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D6E37"/>
    <w:multiLevelType w:val="hybridMultilevel"/>
    <w:tmpl w:val="EC7609FA"/>
    <w:lvl w:ilvl="0" w:tplc="04090001">
      <w:start w:val="1"/>
      <w:numFmt w:val="bullet"/>
      <w:lvlText w:val=""/>
      <w:lvlJc w:val="left"/>
      <w:pPr>
        <w:ind w:left="1080" w:hanging="360"/>
      </w:pPr>
      <w:rPr>
        <w:rFonts w:ascii="Symbol" w:hAnsi="Symbol" w:hint="default"/>
      </w:rPr>
    </w:lvl>
    <w:lvl w:ilvl="1" w:tplc="739E1610">
      <w:start w:val="6"/>
      <w:numFmt w:val="bullet"/>
      <w:lvlText w:val="-"/>
      <w:lvlJc w:val="left"/>
      <w:pPr>
        <w:ind w:left="1800" w:hanging="360"/>
      </w:pPr>
      <w:rPr>
        <w:rFonts w:ascii="Times New Roman" w:eastAsia="Times New Roman" w:hAnsi="Times New Roman" w:cs="Times New Roman"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5B7CD3"/>
    <w:multiLevelType w:val="hybridMultilevel"/>
    <w:tmpl w:val="FBCEB1AA"/>
    <w:lvl w:ilvl="0" w:tplc="FCD2C618">
      <w:numFmt w:val="bullet"/>
      <w:lvlText w:val="-"/>
      <w:lvlJc w:val="left"/>
      <w:pPr>
        <w:tabs>
          <w:tab w:val="num" w:pos="360"/>
        </w:tabs>
        <w:ind w:left="360" w:hanging="360"/>
      </w:pPr>
      <w:rPr>
        <w:rFonts w:ascii="Times New Roman" w:eastAsia="Times New Roman" w:hAnsi="Times New Roman" w:cs="Times New Roman" w:hint="default"/>
      </w:rPr>
    </w:lvl>
    <w:lvl w:ilvl="1" w:tplc="53BA78F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AB5A09"/>
    <w:multiLevelType w:val="hybridMultilevel"/>
    <w:tmpl w:val="FE1AB016"/>
    <w:lvl w:ilvl="0" w:tplc="040C0005">
      <w:start w:val="1"/>
      <w:numFmt w:val="bullet"/>
      <w:lvlText w:val=""/>
      <w:lvlJc w:val="left"/>
      <w:pPr>
        <w:ind w:left="410" w:hanging="360"/>
      </w:pPr>
      <w:rPr>
        <w:rFonts w:ascii="Wingdings" w:hAnsi="Wingding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0" w15:restartNumberingAfterBreak="0">
    <w:nsid w:val="1DF616CC"/>
    <w:multiLevelType w:val="hybridMultilevel"/>
    <w:tmpl w:val="ACDC03AE"/>
    <w:lvl w:ilvl="0" w:tplc="858CD352">
      <w:start w:val="6"/>
      <w:numFmt w:val="bullet"/>
      <w:lvlText w:val="-"/>
      <w:lvlJc w:val="left"/>
      <w:pPr>
        <w:ind w:left="720" w:hanging="360"/>
      </w:pPr>
      <w:rPr>
        <w:rFonts w:ascii="Cambria" w:eastAsia="Bookman Old Style" w:hAnsi="Cambria" w:cs="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1510A9"/>
    <w:multiLevelType w:val="hybridMultilevel"/>
    <w:tmpl w:val="9D20502C"/>
    <w:lvl w:ilvl="0" w:tplc="040C0001">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06492E"/>
    <w:multiLevelType w:val="hybridMultilevel"/>
    <w:tmpl w:val="77BE390C"/>
    <w:lvl w:ilvl="0" w:tplc="858CD352">
      <w:start w:val="6"/>
      <w:numFmt w:val="bullet"/>
      <w:lvlText w:val="-"/>
      <w:lvlJc w:val="left"/>
      <w:pPr>
        <w:ind w:left="410" w:hanging="360"/>
      </w:pPr>
      <w:rPr>
        <w:rFonts w:ascii="Cambria" w:eastAsia="Bookman Old Style" w:hAnsi="Cambria" w:cs="Bookman Old Style"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3" w15:restartNumberingAfterBreak="0">
    <w:nsid w:val="211316D0"/>
    <w:multiLevelType w:val="hybridMultilevel"/>
    <w:tmpl w:val="DD6E777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230367"/>
    <w:multiLevelType w:val="hybridMultilevel"/>
    <w:tmpl w:val="5B543134"/>
    <w:lvl w:ilvl="0" w:tplc="040C0019">
      <w:start w:val="1"/>
      <w:numFmt w:val="lowerLetter"/>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5" w15:restartNumberingAfterBreak="0">
    <w:nsid w:val="249E6CAC"/>
    <w:multiLevelType w:val="hybridMultilevel"/>
    <w:tmpl w:val="BD8C263A"/>
    <w:lvl w:ilvl="0" w:tplc="040C0013">
      <w:start w:val="1"/>
      <w:numFmt w:val="upperRoman"/>
      <w:lvlText w:val="%1."/>
      <w:lvlJc w:val="righ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257070D0"/>
    <w:multiLevelType w:val="hybridMultilevel"/>
    <w:tmpl w:val="9F925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006837"/>
    <w:multiLevelType w:val="hybridMultilevel"/>
    <w:tmpl w:val="133C591E"/>
    <w:lvl w:ilvl="0" w:tplc="3F90005C">
      <w:start w:val="1"/>
      <w:numFmt w:val="lowerRoman"/>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765071D"/>
    <w:multiLevelType w:val="hybridMultilevel"/>
    <w:tmpl w:val="3B86D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96490B"/>
    <w:multiLevelType w:val="hybridMultilevel"/>
    <w:tmpl w:val="DEB084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D6A7AAB"/>
    <w:multiLevelType w:val="hybridMultilevel"/>
    <w:tmpl w:val="AF04A63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D8210DF"/>
    <w:multiLevelType w:val="hybridMultilevel"/>
    <w:tmpl w:val="CD8627A6"/>
    <w:lvl w:ilvl="0" w:tplc="2000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2E2C050C"/>
    <w:multiLevelType w:val="hybridMultilevel"/>
    <w:tmpl w:val="BB7E7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2D5CBF"/>
    <w:multiLevelType w:val="hybridMultilevel"/>
    <w:tmpl w:val="8CA8A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236B5D"/>
    <w:multiLevelType w:val="hybridMultilevel"/>
    <w:tmpl w:val="426447CA"/>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F375C81"/>
    <w:multiLevelType w:val="hybridMultilevel"/>
    <w:tmpl w:val="07C675E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47304EFE"/>
    <w:multiLevelType w:val="hybridMultilevel"/>
    <w:tmpl w:val="4FB8D8E4"/>
    <w:lvl w:ilvl="0" w:tplc="040C0019">
      <w:start w:val="1"/>
      <w:numFmt w:val="lowerLetter"/>
      <w:lvlText w:val="%1."/>
      <w:lvlJc w:val="left"/>
      <w:pPr>
        <w:tabs>
          <w:tab w:val="num" w:pos="360"/>
        </w:tabs>
        <w:ind w:left="360" w:hanging="360"/>
      </w:pPr>
      <w:rPr>
        <w:rFonts w:hint="default"/>
      </w:rPr>
    </w:lvl>
    <w:lvl w:ilvl="1" w:tplc="53BA78F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893722B"/>
    <w:multiLevelType w:val="hybridMultilevel"/>
    <w:tmpl w:val="1CB4A0F2"/>
    <w:lvl w:ilvl="0" w:tplc="1F02000C">
      <w:start w:val="8"/>
      <w:numFmt w:val="bullet"/>
      <w:lvlText w:val="-"/>
      <w:lvlJc w:val="left"/>
      <w:pPr>
        <w:ind w:left="1440" w:hanging="360"/>
      </w:pPr>
      <w:rPr>
        <w:rFonts w:ascii="Cambria" w:eastAsiaTheme="minorHAnsi" w:hAnsi="Cambria"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DEE5C58"/>
    <w:multiLevelType w:val="hybridMultilevel"/>
    <w:tmpl w:val="F0E87688"/>
    <w:lvl w:ilvl="0" w:tplc="C05072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4E682A"/>
    <w:multiLevelType w:val="hybridMultilevel"/>
    <w:tmpl w:val="D452E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FD4227"/>
    <w:multiLevelType w:val="hybridMultilevel"/>
    <w:tmpl w:val="191CAF90"/>
    <w:lvl w:ilvl="0" w:tplc="040C0001">
      <w:start w:val="1"/>
      <w:numFmt w:val="bullet"/>
      <w:lvlText w:val=""/>
      <w:lvlJc w:val="left"/>
      <w:pPr>
        <w:ind w:left="1284" w:hanging="360"/>
      </w:pPr>
      <w:rPr>
        <w:rFonts w:ascii="Symbol" w:hAnsi="Symbol"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31" w15:restartNumberingAfterBreak="0">
    <w:nsid w:val="5700687E"/>
    <w:multiLevelType w:val="hybridMultilevel"/>
    <w:tmpl w:val="0908BEDE"/>
    <w:lvl w:ilvl="0" w:tplc="F06AA0A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7E36C1F"/>
    <w:multiLevelType w:val="multilevel"/>
    <w:tmpl w:val="77A8CB70"/>
    <w:lvl w:ilvl="0">
      <w:numFmt w:val="bullet"/>
      <w:lvlText w:val="-"/>
      <w:lvlJc w:val="left"/>
      <w:pPr>
        <w:ind w:left="787" w:hanging="360"/>
      </w:pPr>
      <w:rPr>
        <w:rFonts w:ascii="Courier New" w:hAnsi="Courier New" w:cs="Times New Roman"/>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33" w15:restartNumberingAfterBreak="0">
    <w:nsid w:val="59171339"/>
    <w:multiLevelType w:val="hybridMultilevel"/>
    <w:tmpl w:val="6D12E8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9A432D8"/>
    <w:multiLevelType w:val="hybridMultilevel"/>
    <w:tmpl w:val="DF568F42"/>
    <w:lvl w:ilvl="0" w:tplc="040C0019">
      <w:start w:val="1"/>
      <w:numFmt w:val="lowerLetter"/>
      <w:lvlText w:val="%1."/>
      <w:lvlJc w:val="left"/>
      <w:pPr>
        <w:ind w:left="720" w:hanging="360"/>
      </w:pPr>
      <w:rPr>
        <w:rFonts w:hint="default"/>
      </w:rPr>
    </w:lvl>
    <w:lvl w:ilvl="1" w:tplc="7CC648F6">
      <w:start w:val="1"/>
      <w:numFmt w:val="lowerRoman"/>
      <w:lvlText w:val="(%2)"/>
      <w:lvlJc w:val="left"/>
      <w:pPr>
        <w:ind w:left="1800" w:hanging="72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2138D4"/>
    <w:multiLevelType w:val="hybridMultilevel"/>
    <w:tmpl w:val="95FC8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462E3C"/>
    <w:multiLevelType w:val="hybridMultilevel"/>
    <w:tmpl w:val="4F9C8160"/>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15:restartNumberingAfterBreak="0">
    <w:nsid w:val="5CC25AE6"/>
    <w:multiLevelType w:val="hybridMultilevel"/>
    <w:tmpl w:val="E41A656C"/>
    <w:lvl w:ilvl="0" w:tplc="040C001B">
      <w:start w:val="1"/>
      <w:numFmt w:val="low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5DAF5239"/>
    <w:multiLevelType w:val="hybridMultilevel"/>
    <w:tmpl w:val="1F3822B6"/>
    <w:lvl w:ilvl="0" w:tplc="55807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2F0BE7"/>
    <w:multiLevelType w:val="hybridMultilevel"/>
    <w:tmpl w:val="BE02D7EC"/>
    <w:lvl w:ilvl="0" w:tplc="3B3490F6">
      <w:start w:val="1"/>
      <w:numFmt w:val="bullet"/>
      <w:lvlText w:val="І"/>
      <w:lvlJc w:val="left"/>
      <w:pPr>
        <w:ind w:left="720" w:hanging="360"/>
      </w:pPr>
      <w:rPr>
        <w:rFonts w:ascii="Arial Black" w:hAnsi="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620A0C"/>
    <w:multiLevelType w:val="hybridMultilevel"/>
    <w:tmpl w:val="58F63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470734D"/>
    <w:multiLevelType w:val="hybridMultilevel"/>
    <w:tmpl w:val="FC64486E"/>
    <w:lvl w:ilvl="0" w:tplc="37CE284A">
      <w:start w:val="1"/>
      <w:numFmt w:val="decimal"/>
      <w:lvlText w:val="%1."/>
      <w:lvlJc w:val="left"/>
      <w:pPr>
        <w:ind w:left="405" w:hanging="360"/>
      </w:pPr>
      <w:rPr>
        <w:rFonts w:ascii="Arial" w:hAnsi="Arial" w:cs="Arial" w:hint="default"/>
        <w:sz w:val="2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2" w15:restartNumberingAfterBreak="0">
    <w:nsid w:val="64BD6832"/>
    <w:multiLevelType w:val="hybridMultilevel"/>
    <w:tmpl w:val="33E09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703607"/>
    <w:multiLevelType w:val="hybridMultilevel"/>
    <w:tmpl w:val="DBE0C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7D0A27"/>
    <w:multiLevelType w:val="hybridMultilevel"/>
    <w:tmpl w:val="AF667ECE"/>
    <w:lvl w:ilvl="0" w:tplc="FFFFFFFF">
      <w:start w:val="1"/>
      <w:numFmt w:val="bullet"/>
      <w:lvlText w:val=""/>
      <w:lvlJc w:val="left"/>
      <w:pPr>
        <w:ind w:left="1080" w:hanging="720"/>
      </w:pPr>
      <w:rPr>
        <w:rFonts w:ascii="Symbol" w:hAnsi="Symbol" w:hint="default"/>
        <w:i/>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5" w15:restartNumberingAfterBreak="0">
    <w:nsid w:val="66936184"/>
    <w:multiLevelType w:val="hybridMultilevel"/>
    <w:tmpl w:val="7B666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6F64B5E"/>
    <w:multiLevelType w:val="hybridMultilevel"/>
    <w:tmpl w:val="814499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67045B06"/>
    <w:multiLevelType w:val="hybridMultilevel"/>
    <w:tmpl w:val="7946FEC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BBE7439"/>
    <w:multiLevelType w:val="hybridMultilevel"/>
    <w:tmpl w:val="072EF408"/>
    <w:lvl w:ilvl="0" w:tplc="08364FA6">
      <w:start w:val="16"/>
      <w:numFmt w:val="bullet"/>
      <w:lvlText w:val="-"/>
      <w:lvlJc w:val="left"/>
      <w:pPr>
        <w:ind w:left="720" w:hanging="360"/>
      </w:pPr>
      <w:rPr>
        <w:rFonts w:ascii="Cambria" w:eastAsiaTheme="minorHAnsi" w:hAnsi="Cambria"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403AA5"/>
    <w:multiLevelType w:val="hybridMultilevel"/>
    <w:tmpl w:val="28B652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8331807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332258">
    <w:abstractNumId w:val="41"/>
  </w:num>
  <w:num w:numId="3" w16cid:durableId="1771582926">
    <w:abstractNumId w:val="20"/>
  </w:num>
  <w:num w:numId="4" w16cid:durableId="1763867062">
    <w:abstractNumId w:val="46"/>
  </w:num>
  <w:num w:numId="5" w16cid:durableId="1995912798">
    <w:abstractNumId w:val="3"/>
  </w:num>
  <w:num w:numId="6" w16cid:durableId="1082218638">
    <w:abstractNumId w:val="28"/>
  </w:num>
  <w:num w:numId="7" w16cid:durableId="1351955347">
    <w:abstractNumId w:val="4"/>
  </w:num>
  <w:num w:numId="8" w16cid:durableId="2007855058">
    <w:abstractNumId w:val="36"/>
  </w:num>
  <w:num w:numId="9" w16cid:durableId="144973760">
    <w:abstractNumId w:val="2"/>
  </w:num>
  <w:num w:numId="10" w16cid:durableId="1759909175">
    <w:abstractNumId w:val="44"/>
  </w:num>
  <w:num w:numId="11" w16cid:durableId="1303924615">
    <w:abstractNumId w:val="29"/>
  </w:num>
  <w:num w:numId="12" w16cid:durableId="1726829401">
    <w:abstractNumId w:val="38"/>
  </w:num>
  <w:num w:numId="13" w16cid:durableId="1655065953">
    <w:abstractNumId w:val="11"/>
  </w:num>
  <w:num w:numId="14" w16cid:durableId="628440844">
    <w:abstractNumId w:val="30"/>
  </w:num>
  <w:num w:numId="15" w16cid:durableId="1498107976">
    <w:abstractNumId w:val="22"/>
  </w:num>
  <w:num w:numId="16" w16cid:durableId="185599514">
    <w:abstractNumId w:val="40"/>
  </w:num>
  <w:num w:numId="17" w16cid:durableId="2020308726">
    <w:abstractNumId w:val="47"/>
  </w:num>
  <w:num w:numId="18" w16cid:durableId="216404917">
    <w:abstractNumId w:val="8"/>
  </w:num>
  <w:num w:numId="19" w16cid:durableId="16734247">
    <w:abstractNumId w:val="24"/>
  </w:num>
  <w:num w:numId="20" w16cid:durableId="634456751">
    <w:abstractNumId w:val="26"/>
  </w:num>
  <w:num w:numId="21" w16cid:durableId="667563805">
    <w:abstractNumId w:val="45"/>
  </w:num>
  <w:num w:numId="22" w16cid:durableId="1162502111">
    <w:abstractNumId w:val="31"/>
  </w:num>
  <w:num w:numId="23" w16cid:durableId="100222200">
    <w:abstractNumId w:val="34"/>
  </w:num>
  <w:num w:numId="24" w16cid:durableId="1616210022">
    <w:abstractNumId w:val="42"/>
  </w:num>
  <w:num w:numId="25" w16cid:durableId="1846633507">
    <w:abstractNumId w:val="15"/>
  </w:num>
  <w:num w:numId="26" w16cid:durableId="585573810">
    <w:abstractNumId w:val="14"/>
  </w:num>
  <w:num w:numId="27" w16cid:durableId="1762145947">
    <w:abstractNumId w:val="25"/>
  </w:num>
  <w:num w:numId="28" w16cid:durableId="538472829">
    <w:abstractNumId w:val="37"/>
  </w:num>
  <w:num w:numId="29" w16cid:durableId="1056471981">
    <w:abstractNumId w:val="23"/>
  </w:num>
  <w:num w:numId="30" w16cid:durableId="1529098402">
    <w:abstractNumId w:val="43"/>
  </w:num>
  <w:num w:numId="31" w16cid:durableId="1811751159">
    <w:abstractNumId w:val="35"/>
  </w:num>
  <w:num w:numId="32" w16cid:durableId="703942757">
    <w:abstractNumId w:val="0"/>
  </w:num>
  <w:num w:numId="33" w16cid:durableId="1594896070">
    <w:abstractNumId w:val="33"/>
  </w:num>
  <w:num w:numId="34" w16cid:durableId="530725889">
    <w:abstractNumId w:val="13"/>
  </w:num>
  <w:num w:numId="35" w16cid:durableId="104273454">
    <w:abstractNumId w:val="6"/>
  </w:num>
  <w:num w:numId="36" w16cid:durableId="304745358">
    <w:abstractNumId w:val="18"/>
  </w:num>
  <w:num w:numId="37" w16cid:durableId="35934675">
    <w:abstractNumId w:val="7"/>
  </w:num>
  <w:num w:numId="38" w16cid:durableId="1763188225">
    <w:abstractNumId w:val="21"/>
  </w:num>
  <w:num w:numId="39" w16cid:durableId="1137258796">
    <w:abstractNumId w:val="19"/>
  </w:num>
  <w:num w:numId="40" w16cid:durableId="398552324">
    <w:abstractNumId w:val="49"/>
  </w:num>
  <w:num w:numId="41" w16cid:durableId="1971813374">
    <w:abstractNumId w:val="16"/>
  </w:num>
  <w:num w:numId="42" w16cid:durableId="858852836">
    <w:abstractNumId w:val="27"/>
  </w:num>
  <w:num w:numId="43" w16cid:durableId="1766531213">
    <w:abstractNumId w:val="48"/>
  </w:num>
  <w:num w:numId="44" w16cid:durableId="299728554">
    <w:abstractNumId w:val="39"/>
  </w:num>
  <w:num w:numId="45" w16cid:durableId="1147360650">
    <w:abstractNumId w:val="17"/>
  </w:num>
  <w:num w:numId="46" w16cid:durableId="593168319">
    <w:abstractNumId w:val="32"/>
  </w:num>
  <w:num w:numId="47" w16cid:durableId="1386758829">
    <w:abstractNumId w:val="12"/>
  </w:num>
  <w:num w:numId="48" w16cid:durableId="1340497473">
    <w:abstractNumId w:val="10"/>
  </w:num>
  <w:num w:numId="49" w16cid:durableId="1745377750">
    <w:abstractNumId w:val="1"/>
  </w:num>
  <w:num w:numId="50" w16cid:durableId="1364866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A4"/>
    <w:rsid w:val="00000B34"/>
    <w:rsid w:val="00035C5A"/>
    <w:rsid w:val="00043CD6"/>
    <w:rsid w:val="0004780C"/>
    <w:rsid w:val="00050750"/>
    <w:rsid w:val="000515D7"/>
    <w:rsid w:val="000518CC"/>
    <w:rsid w:val="0005222B"/>
    <w:rsid w:val="000543D1"/>
    <w:rsid w:val="00055925"/>
    <w:rsid w:val="00055B6F"/>
    <w:rsid w:val="00057489"/>
    <w:rsid w:val="00085328"/>
    <w:rsid w:val="00086CF6"/>
    <w:rsid w:val="000872A5"/>
    <w:rsid w:val="00097536"/>
    <w:rsid w:val="000A5DFD"/>
    <w:rsid w:val="000A6401"/>
    <w:rsid w:val="000B0490"/>
    <w:rsid w:val="000C39A5"/>
    <w:rsid w:val="000C4F36"/>
    <w:rsid w:val="000D0C24"/>
    <w:rsid w:val="000D34E2"/>
    <w:rsid w:val="000D6D3E"/>
    <w:rsid w:val="000D70DF"/>
    <w:rsid w:val="001102D8"/>
    <w:rsid w:val="001103A7"/>
    <w:rsid w:val="001138A1"/>
    <w:rsid w:val="00137B14"/>
    <w:rsid w:val="001430F7"/>
    <w:rsid w:val="001479C5"/>
    <w:rsid w:val="0017335B"/>
    <w:rsid w:val="0018148D"/>
    <w:rsid w:val="00181D13"/>
    <w:rsid w:val="00185B74"/>
    <w:rsid w:val="001B20F5"/>
    <w:rsid w:val="001B3863"/>
    <w:rsid w:val="001C3DF3"/>
    <w:rsid w:val="001C4BFD"/>
    <w:rsid w:val="001C720E"/>
    <w:rsid w:val="001E2C86"/>
    <w:rsid w:val="001E61C2"/>
    <w:rsid w:val="001F356C"/>
    <w:rsid w:val="001F3F38"/>
    <w:rsid w:val="001F60DF"/>
    <w:rsid w:val="0020567E"/>
    <w:rsid w:val="00206187"/>
    <w:rsid w:val="00222484"/>
    <w:rsid w:val="00222807"/>
    <w:rsid w:val="00222F2B"/>
    <w:rsid w:val="002300FB"/>
    <w:rsid w:val="00231AE3"/>
    <w:rsid w:val="002345D9"/>
    <w:rsid w:val="00242469"/>
    <w:rsid w:val="00245B47"/>
    <w:rsid w:val="00245CDD"/>
    <w:rsid w:val="002523D2"/>
    <w:rsid w:val="00253D76"/>
    <w:rsid w:val="00290863"/>
    <w:rsid w:val="0029572F"/>
    <w:rsid w:val="002B294B"/>
    <w:rsid w:val="002E091D"/>
    <w:rsid w:val="002E54BE"/>
    <w:rsid w:val="002F1251"/>
    <w:rsid w:val="00313C9A"/>
    <w:rsid w:val="003247E8"/>
    <w:rsid w:val="00327920"/>
    <w:rsid w:val="003375DA"/>
    <w:rsid w:val="00346725"/>
    <w:rsid w:val="0036055A"/>
    <w:rsid w:val="003660DB"/>
    <w:rsid w:val="00366220"/>
    <w:rsid w:val="0038079D"/>
    <w:rsid w:val="00380FFC"/>
    <w:rsid w:val="003830D7"/>
    <w:rsid w:val="0038322C"/>
    <w:rsid w:val="00385C37"/>
    <w:rsid w:val="00391502"/>
    <w:rsid w:val="003928CA"/>
    <w:rsid w:val="00397CEA"/>
    <w:rsid w:val="003C539D"/>
    <w:rsid w:val="003C7801"/>
    <w:rsid w:val="003D2040"/>
    <w:rsid w:val="003F5D5E"/>
    <w:rsid w:val="00405B5B"/>
    <w:rsid w:val="0041026E"/>
    <w:rsid w:val="00410D6F"/>
    <w:rsid w:val="00412C9E"/>
    <w:rsid w:val="004137C7"/>
    <w:rsid w:val="00421D10"/>
    <w:rsid w:val="0043010D"/>
    <w:rsid w:val="00441E60"/>
    <w:rsid w:val="004434D7"/>
    <w:rsid w:val="00455FFA"/>
    <w:rsid w:val="00457DED"/>
    <w:rsid w:val="004812F0"/>
    <w:rsid w:val="004863B8"/>
    <w:rsid w:val="00495126"/>
    <w:rsid w:val="004D2EB6"/>
    <w:rsid w:val="004D6B8E"/>
    <w:rsid w:val="004E3E85"/>
    <w:rsid w:val="004E4DAD"/>
    <w:rsid w:val="004E5EF0"/>
    <w:rsid w:val="004F066A"/>
    <w:rsid w:val="005011AC"/>
    <w:rsid w:val="00504464"/>
    <w:rsid w:val="00510FDA"/>
    <w:rsid w:val="00520BC9"/>
    <w:rsid w:val="00524E14"/>
    <w:rsid w:val="00527F37"/>
    <w:rsid w:val="00543355"/>
    <w:rsid w:val="0054679E"/>
    <w:rsid w:val="005523C3"/>
    <w:rsid w:val="0055743D"/>
    <w:rsid w:val="0056303A"/>
    <w:rsid w:val="00565FB5"/>
    <w:rsid w:val="00586ACA"/>
    <w:rsid w:val="00596663"/>
    <w:rsid w:val="005A50E9"/>
    <w:rsid w:val="005A5886"/>
    <w:rsid w:val="005B2570"/>
    <w:rsid w:val="005B2FE4"/>
    <w:rsid w:val="005C0CAF"/>
    <w:rsid w:val="005C3A59"/>
    <w:rsid w:val="005C5B8C"/>
    <w:rsid w:val="005F34C6"/>
    <w:rsid w:val="006129FC"/>
    <w:rsid w:val="0062134D"/>
    <w:rsid w:val="0062197B"/>
    <w:rsid w:val="006340FB"/>
    <w:rsid w:val="00636E7A"/>
    <w:rsid w:val="006379B2"/>
    <w:rsid w:val="00641D03"/>
    <w:rsid w:val="00651568"/>
    <w:rsid w:val="00660357"/>
    <w:rsid w:val="00660603"/>
    <w:rsid w:val="00663FA5"/>
    <w:rsid w:val="00665E36"/>
    <w:rsid w:val="00670148"/>
    <w:rsid w:val="00673FA8"/>
    <w:rsid w:val="006751B6"/>
    <w:rsid w:val="00680F6F"/>
    <w:rsid w:val="0069677F"/>
    <w:rsid w:val="006A1175"/>
    <w:rsid w:val="006B5DF9"/>
    <w:rsid w:val="006B6EEE"/>
    <w:rsid w:val="006C37EF"/>
    <w:rsid w:val="006D1E57"/>
    <w:rsid w:val="006D6F4D"/>
    <w:rsid w:val="006E52A4"/>
    <w:rsid w:val="006F08C4"/>
    <w:rsid w:val="006F52DB"/>
    <w:rsid w:val="007031D5"/>
    <w:rsid w:val="007038A0"/>
    <w:rsid w:val="00713A1D"/>
    <w:rsid w:val="00716734"/>
    <w:rsid w:val="0072042F"/>
    <w:rsid w:val="00730ECF"/>
    <w:rsid w:val="00732CF1"/>
    <w:rsid w:val="00735922"/>
    <w:rsid w:val="00754636"/>
    <w:rsid w:val="00775912"/>
    <w:rsid w:val="007806F3"/>
    <w:rsid w:val="007960AE"/>
    <w:rsid w:val="007A2B65"/>
    <w:rsid w:val="007A2F44"/>
    <w:rsid w:val="007B0C40"/>
    <w:rsid w:val="007C0A8D"/>
    <w:rsid w:val="007D6628"/>
    <w:rsid w:val="007E387E"/>
    <w:rsid w:val="007F400F"/>
    <w:rsid w:val="007F5FBA"/>
    <w:rsid w:val="008010CD"/>
    <w:rsid w:val="00804117"/>
    <w:rsid w:val="0081623A"/>
    <w:rsid w:val="0084499F"/>
    <w:rsid w:val="00855A01"/>
    <w:rsid w:val="00856B1B"/>
    <w:rsid w:val="00863972"/>
    <w:rsid w:val="00872A28"/>
    <w:rsid w:val="00877AFF"/>
    <w:rsid w:val="008B7CC3"/>
    <w:rsid w:val="008C13B1"/>
    <w:rsid w:val="008E4294"/>
    <w:rsid w:val="008E7578"/>
    <w:rsid w:val="008F12D0"/>
    <w:rsid w:val="008F1559"/>
    <w:rsid w:val="00903290"/>
    <w:rsid w:val="009401CF"/>
    <w:rsid w:val="00941A78"/>
    <w:rsid w:val="00944015"/>
    <w:rsid w:val="00945ED6"/>
    <w:rsid w:val="00951C9A"/>
    <w:rsid w:val="009714EA"/>
    <w:rsid w:val="00986F87"/>
    <w:rsid w:val="009A7272"/>
    <w:rsid w:val="009B0653"/>
    <w:rsid w:val="009C2BFB"/>
    <w:rsid w:val="009D2C02"/>
    <w:rsid w:val="009D7D90"/>
    <w:rsid w:val="009E401F"/>
    <w:rsid w:val="009E6334"/>
    <w:rsid w:val="009E67F8"/>
    <w:rsid w:val="009F1FA4"/>
    <w:rsid w:val="00A043A9"/>
    <w:rsid w:val="00A112BD"/>
    <w:rsid w:val="00A134A1"/>
    <w:rsid w:val="00A17006"/>
    <w:rsid w:val="00A21BF8"/>
    <w:rsid w:val="00A44C2F"/>
    <w:rsid w:val="00A521FE"/>
    <w:rsid w:val="00A524A8"/>
    <w:rsid w:val="00A52ACA"/>
    <w:rsid w:val="00A6043E"/>
    <w:rsid w:val="00A65373"/>
    <w:rsid w:val="00A82487"/>
    <w:rsid w:val="00A82BD2"/>
    <w:rsid w:val="00AA4062"/>
    <w:rsid w:val="00AB5F2E"/>
    <w:rsid w:val="00AD0624"/>
    <w:rsid w:val="00AD77FE"/>
    <w:rsid w:val="00AE431B"/>
    <w:rsid w:val="00AF79EA"/>
    <w:rsid w:val="00B023DF"/>
    <w:rsid w:val="00B0423B"/>
    <w:rsid w:val="00B04362"/>
    <w:rsid w:val="00B12F46"/>
    <w:rsid w:val="00B15B27"/>
    <w:rsid w:val="00B16677"/>
    <w:rsid w:val="00B1673D"/>
    <w:rsid w:val="00B2018D"/>
    <w:rsid w:val="00B20C9C"/>
    <w:rsid w:val="00B221CC"/>
    <w:rsid w:val="00B22234"/>
    <w:rsid w:val="00B31539"/>
    <w:rsid w:val="00B53930"/>
    <w:rsid w:val="00B63FD9"/>
    <w:rsid w:val="00B66036"/>
    <w:rsid w:val="00B75E5D"/>
    <w:rsid w:val="00B76691"/>
    <w:rsid w:val="00B7781B"/>
    <w:rsid w:val="00B80265"/>
    <w:rsid w:val="00B8191E"/>
    <w:rsid w:val="00B90982"/>
    <w:rsid w:val="00B90AC0"/>
    <w:rsid w:val="00BA35FC"/>
    <w:rsid w:val="00BA79BF"/>
    <w:rsid w:val="00BC0250"/>
    <w:rsid w:val="00BC3CA5"/>
    <w:rsid w:val="00BD106F"/>
    <w:rsid w:val="00BE22B1"/>
    <w:rsid w:val="00C00297"/>
    <w:rsid w:val="00C01B30"/>
    <w:rsid w:val="00C02443"/>
    <w:rsid w:val="00C23253"/>
    <w:rsid w:val="00C501C1"/>
    <w:rsid w:val="00C51CC4"/>
    <w:rsid w:val="00C51CFB"/>
    <w:rsid w:val="00C60D19"/>
    <w:rsid w:val="00C67DC9"/>
    <w:rsid w:val="00C75BE8"/>
    <w:rsid w:val="00C80B89"/>
    <w:rsid w:val="00C83894"/>
    <w:rsid w:val="00C85009"/>
    <w:rsid w:val="00C90A17"/>
    <w:rsid w:val="00C96338"/>
    <w:rsid w:val="00CA71E7"/>
    <w:rsid w:val="00CC0C85"/>
    <w:rsid w:val="00CC2D32"/>
    <w:rsid w:val="00CC5ECA"/>
    <w:rsid w:val="00CD37E5"/>
    <w:rsid w:val="00CE1F89"/>
    <w:rsid w:val="00CE2DD1"/>
    <w:rsid w:val="00CE36D6"/>
    <w:rsid w:val="00CE39E3"/>
    <w:rsid w:val="00CE5965"/>
    <w:rsid w:val="00CF6671"/>
    <w:rsid w:val="00D005E1"/>
    <w:rsid w:val="00D07007"/>
    <w:rsid w:val="00D40141"/>
    <w:rsid w:val="00D4056E"/>
    <w:rsid w:val="00D43846"/>
    <w:rsid w:val="00D4543F"/>
    <w:rsid w:val="00D47BD3"/>
    <w:rsid w:val="00D5113E"/>
    <w:rsid w:val="00D56BB2"/>
    <w:rsid w:val="00D823DE"/>
    <w:rsid w:val="00D83DC4"/>
    <w:rsid w:val="00DA2681"/>
    <w:rsid w:val="00DB16D3"/>
    <w:rsid w:val="00DB2F2F"/>
    <w:rsid w:val="00DC3B5E"/>
    <w:rsid w:val="00DD033F"/>
    <w:rsid w:val="00DD238D"/>
    <w:rsid w:val="00DE2D55"/>
    <w:rsid w:val="00E03139"/>
    <w:rsid w:val="00E15BE4"/>
    <w:rsid w:val="00E20664"/>
    <w:rsid w:val="00E229AF"/>
    <w:rsid w:val="00E25C62"/>
    <w:rsid w:val="00E26E06"/>
    <w:rsid w:val="00E34140"/>
    <w:rsid w:val="00E350E5"/>
    <w:rsid w:val="00E4429F"/>
    <w:rsid w:val="00E452EB"/>
    <w:rsid w:val="00E458B3"/>
    <w:rsid w:val="00E46E13"/>
    <w:rsid w:val="00E53830"/>
    <w:rsid w:val="00E551DC"/>
    <w:rsid w:val="00E619C1"/>
    <w:rsid w:val="00E762E3"/>
    <w:rsid w:val="00E9187B"/>
    <w:rsid w:val="00EA2336"/>
    <w:rsid w:val="00EA26BA"/>
    <w:rsid w:val="00EC6EE4"/>
    <w:rsid w:val="00ED6141"/>
    <w:rsid w:val="00ED6F39"/>
    <w:rsid w:val="00EE4AF3"/>
    <w:rsid w:val="00EE6ADF"/>
    <w:rsid w:val="00EF5DBF"/>
    <w:rsid w:val="00F0042B"/>
    <w:rsid w:val="00F01651"/>
    <w:rsid w:val="00F04E13"/>
    <w:rsid w:val="00F14F56"/>
    <w:rsid w:val="00F25D33"/>
    <w:rsid w:val="00F41DD2"/>
    <w:rsid w:val="00F45AD5"/>
    <w:rsid w:val="00F62BC1"/>
    <w:rsid w:val="00F73786"/>
    <w:rsid w:val="00F85455"/>
    <w:rsid w:val="00F9705D"/>
    <w:rsid w:val="00FA11FF"/>
    <w:rsid w:val="00FA6514"/>
    <w:rsid w:val="00FB1AA8"/>
    <w:rsid w:val="00FC4FF1"/>
    <w:rsid w:val="00FC77F8"/>
    <w:rsid w:val="00FD38E9"/>
    <w:rsid w:val="00FE1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4318"/>
  <w15:docId w15:val="{452177EA-1FF3-4C51-A9B2-BD252F65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A4"/>
    <w:pPr>
      <w:spacing w:after="0" w:line="240" w:lineRule="auto"/>
    </w:pPr>
    <w:rPr>
      <w:rFonts w:ascii="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BA79BF"/>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re3">
    <w:name w:val="heading 3"/>
    <w:basedOn w:val="Normal"/>
    <w:next w:val="Normal"/>
    <w:link w:val="Titre3Car"/>
    <w:uiPriority w:val="9"/>
    <w:unhideWhenUsed/>
    <w:qFormat/>
    <w:rsid w:val="000515D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e couleur - Accent 11,Puce focus,Contact,Paragraphe de liste 2,texte de base,Sub Bullet,6 pt paragraphe carré,Paragraph,Resume Title,Normal bullet 2,Grey Bullet List,Grey Bullet Style,List Paragraph (numbered (a))"/>
    <w:basedOn w:val="Normal"/>
    <w:link w:val="ParagraphedelisteCar"/>
    <w:uiPriority w:val="34"/>
    <w:qFormat/>
    <w:rsid w:val="006E52A4"/>
    <w:pPr>
      <w:ind w:left="720"/>
      <w:contextualSpacing/>
    </w:pPr>
  </w:style>
  <w:style w:type="paragraph" w:styleId="Textedebulles">
    <w:name w:val="Balloon Text"/>
    <w:basedOn w:val="Normal"/>
    <w:link w:val="TextedebullesCar"/>
    <w:uiPriority w:val="99"/>
    <w:semiHidden/>
    <w:unhideWhenUsed/>
    <w:rsid w:val="000515D7"/>
    <w:rPr>
      <w:rFonts w:ascii="Tahoma" w:hAnsi="Tahoma" w:cs="Tahoma"/>
      <w:sz w:val="16"/>
      <w:szCs w:val="16"/>
    </w:rPr>
  </w:style>
  <w:style w:type="character" w:customStyle="1" w:styleId="TextedebullesCar">
    <w:name w:val="Texte de bulles Car"/>
    <w:basedOn w:val="Policepardfaut"/>
    <w:link w:val="Textedebulles"/>
    <w:uiPriority w:val="99"/>
    <w:semiHidden/>
    <w:rsid w:val="000515D7"/>
    <w:rPr>
      <w:rFonts w:ascii="Tahoma" w:hAnsi="Tahoma" w:cs="Tahoma"/>
      <w:sz w:val="16"/>
      <w:szCs w:val="16"/>
      <w:lang w:eastAsia="fr-FR"/>
    </w:rPr>
  </w:style>
  <w:style w:type="paragraph" w:styleId="En-tte">
    <w:name w:val="header"/>
    <w:basedOn w:val="Normal"/>
    <w:link w:val="En-tteCar"/>
    <w:uiPriority w:val="99"/>
    <w:unhideWhenUsed/>
    <w:rsid w:val="000515D7"/>
    <w:pPr>
      <w:tabs>
        <w:tab w:val="center" w:pos="4536"/>
        <w:tab w:val="right" w:pos="9072"/>
      </w:tabs>
    </w:pPr>
  </w:style>
  <w:style w:type="character" w:customStyle="1" w:styleId="En-tteCar">
    <w:name w:val="En-tête Car"/>
    <w:basedOn w:val="Policepardfaut"/>
    <w:link w:val="En-tte"/>
    <w:uiPriority w:val="99"/>
    <w:rsid w:val="000515D7"/>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0515D7"/>
    <w:pPr>
      <w:tabs>
        <w:tab w:val="center" w:pos="4536"/>
        <w:tab w:val="right" w:pos="9072"/>
      </w:tabs>
    </w:pPr>
  </w:style>
  <w:style w:type="character" w:customStyle="1" w:styleId="PieddepageCar">
    <w:name w:val="Pied de page Car"/>
    <w:basedOn w:val="Policepardfaut"/>
    <w:link w:val="Pieddepage"/>
    <w:uiPriority w:val="99"/>
    <w:rsid w:val="000515D7"/>
    <w:rPr>
      <w:rFonts w:ascii="Times New Roman" w:hAnsi="Times New Roman" w:cs="Times New Roman"/>
      <w:sz w:val="24"/>
      <w:szCs w:val="24"/>
      <w:lang w:eastAsia="fr-FR"/>
    </w:rPr>
  </w:style>
  <w:style w:type="character" w:customStyle="1" w:styleId="Titre3Car">
    <w:name w:val="Titre 3 Car"/>
    <w:basedOn w:val="Policepardfaut"/>
    <w:link w:val="Titre3"/>
    <w:uiPriority w:val="9"/>
    <w:rsid w:val="000515D7"/>
    <w:rPr>
      <w:rFonts w:asciiTheme="majorHAnsi" w:eastAsiaTheme="majorEastAsia" w:hAnsiTheme="majorHAnsi" w:cstheme="majorBidi"/>
      <w:b/>
      <w:bCs/>
      <w:color w:val="4F81BD" w:themeColor="accent1"/>
      <w:sz w:val="24"/>
      <w:szCs w:val="24"/>
      <w:lang w:eastAsia="fr-FR"/>
    </w:rPr>
  </w:style>
  <w:style w:type="character" w:styleId="Marquedecommentaire">
    <w:name w:val="annotation reference"/>
    <w:basedOn w:val="Policepardfaut"/>
    <w:uiPriority w:val="99"/>
    <w:semiHidden/>
    <w:unhideWhenUsed/>
    <w:rsid w:val="000515D7"/>
    <w:rPr>
      <w:sz w:val="16"/>
      <w:szCs w:val="16"/>
    </w:rPr>
  </w:style>
  <w:style w:type="paragraph" w:styleId="Commentaire">
    <w:name w:val="annotation text"/>
    <w:basedOn w:val="Normal"/>
    <w:link w:val="CommentaireCar"/>
    <w:uiPriority w:val="99"/>
    <w:semiHidden/>
    <w:unhideWhenUsed/>
    <w:rsid w:val="000515D7"/>
    <w:rPr>
      <w:sz w:val="20"/>
      <w:szCs w:val="20"/>
    </w:rPr>
  </w:style>
  <w:style w:type="character" w:customStyle="1" w:styleId="CommentaireCar">
    <w:name w:val="Commentaire Car"/>
    <w:basedOn w:val="Policepardfaut"/>
    <w:link w:val="Commentaire"/>
    <w:uiPriority w:val="99"/>
    <w:semiHidden/>
    <w:rsid w:val="000515D7"/>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15D7"/>
    <w:rPr>
      <w:b/>
      <w:bCs/>
    </w:rPr>
  </w:style>
  <w:style w:type="character" w:customStyle="1" w:styleId="ObjetducommentaireCar">
    <w:name w:val="Objet du commentaire Car"/>
    <w:basedOn w:val="CommentaireCar"/>
    <w:link w:val="Objetducommentaire"/>
    <w:uiPriority w:val="99"/>
    <w:semiHidden/>
    <w:rsid w:val="000515D7"/>
    <w:rPr>
      <w:rFonts w:ascii="Times New Roman" w:hAnsi="Times New Roman" w:cs="Times New Roman"/>
      <w:b/>
      <w:bCs/>
      <w:sz w:val="20"/>
      <w:szCs w:val="20"/>
      <w:lang w:eastAsia="fr-FR"/>
    </w:rPr>
  </w:style>
  <w:style w:type="character" w:styleId="Lienhypertexte">
    <w:name w:val="Hyperlink"/>
    <w:basedOn w:val="Policepardfaut"/>
    <w:uiPriority w:val="99"/>
    <w:unhideWhenUsed/>
    <w:rsid w:val="003D2040"/>
    <w:rPr>
      <w:color w:val="0000FF"/>
      <w:u w:val="single"/>
    </w:rPr>
  </w:style>
  <w:style w:type="character" w:customStyle="1" w:styleId="ParagraphedelisteCar">
    <w:name w:val="Paragraphe de liste Car"/>
    <w:aliases w:val="Bullets Car,Liste couleur - Accent 11 Car,Puce focus Car,Contact Car,Paragraphe de liste 2 Car,texte de base Car,Sub Bullet Car,6 pt paragraphe carré Car,Paragraph Car,Resume Title Car,Normal bullet 2 Car,Grey Bullet List Car"/>
    <w:link w:val="Paragraphedeliste"/>
    <w:uiPriority w:val="34"/>
    <w:qFormat/>
    <w:rsid w:val="007038A0"/>
    <w:rPr>
      <w:rFonts w:ascii="Times New Roman" w:hAnsi="Times New Roman" w:cs="Times New Roman"/>
      <w:sz w:val="24"/>
      <w:szCs w:val="24"/>
      <w:lang w:eastAsia="fr-FR"/>
    </w:rPr>
  </w:style>
  <w:style w:type="table" w:styleId="Grilledutableau">
    <w:name w:val="Table Grid"/>
    <w:basedOn w:val="TableauNormal"/>
    <w:uiPriority w:val="59"/>
    <w:rsid w:val="00E2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01651"/>
    <w:pPr>
      <w:spacing w:after="120" w:line="276" w:lineRule="auto"/>
    </w:pPr>
    <w:rPr>
      <w:rFonts w:ascii="Calibri" w:eastAsia="Calibri" w:hAnsi="Calibri"/>
      <w:sz w:val="22"/>
      <w:szCs w:val="22"/>
      <w:lang w:eastAsia="en-US"/>
    </w:rPr>
  </w:style>
  <w:style w:type="character" w:customStyle="1" w:styleId="CorpsdetexteCar">
    <w:name w:val="Corps de texte Car"/>
    <w:basedOn w:val="Policepardfaut"/>
    <w:link w:val="Corpsdetexte"/>
    <w:uiPriority w:val="99"/>
    <w:semiHidden/>
    <w:rsid w:val="00F01651"/>
    <w:rPr>
      <w:rFonts w:ascii="Calibri" w:eastAsia="Calibri" w:hAnsi="Calibri" w:cs="Times New Roman"/>
    </w:rPr>
  </w:style>
  <w:style w:type="character" w:customStyle="1" w:styleId="Titre2Car">
    <w:name w:val="Titre 2 Car"/>
    <w:basedOn w:val="Policepardfaut"/>
    <w:link w:val="Titre2"/>
    <w:uiPriority w:val="9"/>
    <w:rsid w:val="00BA79BF"/>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BA79BF"/>
    <w:pPr>
      <w:spacing w:before="100" w:beforeAutospacing="1" w:after="100" w:afterAutospacing="1"/>
    </w:pPr>
    <w:rPr>
      <w:rFonts w:eastAsia="Times New Roman"/>
      <w:lang w:val="en-US" w:eastAsia="en-US"/>
    </w:rPr>
  </w:style>
  <w:style w:type="character" w:styleId="Mentionnonrsolue">
    <w:name w:val="Unresolved Mention"/>
    <w:basedOn w:val="Policepardfaut"/>
    <w:uiPriority w:val="99"/>
    <w:semiHidden/>
    <w:unhideWhenUsed/>
    <w:rsid w:val="00A6043E"/>
    <w:rPr>
      <w:color w:val="605E5C"/>
      <w:shd w:val="clear" w:color="auto" w:fill="E1DFDD"/>
    </w:rPr>
  </w:style>
  <w:style w:type="character" w:styleId="Lienhypertextesuivivisit">
    <w:name w:val="FollowedHyperlink"/>
    <w:basedOn w:val="Policepardfaut"/>
    <w:uiPriority w:val="99"/>
    <w:semiHidden/>
    <w:unhideWhenUsed/>
    <w:rsid w:val="001B20F5"/>
    <w:rPr>
      <w:color w:val="800080" w:themeColor="followedHyperlink"/>
      <w:u w:val="single"/>
    </w:rPr>
  </w:style>
  <w:style w:type="table" w:customStyle="1" w:styleId="TableNormal">
    <w:name w:val="Table Normal"/>
    <w:rsid w:val="006C37EF"/>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5441">
      <w:bodyDiv w:val="1"/>
      <w:marLeft w:val="0"/>
      <w:marRight w:val="0"/>
      <w:marTop w:val="0"/>
      <w:marBottom w:val="0"/>
      <w:divBdr>
        <w:top w:val="none" w:sz="0" w:space="0" w:color="auto"/>
        <w:left w:val="none" w:sz="0" w:space="0" w:color="auto"/>
        <w:bottom w:val="none" w:sz="0" w:space="0" w:color="auto"/>
        <w:right w:val="none" w:sz="0" w:space="0" w:color="auto"/>
      </w:divBdr>
    </w:div>
    <w:div w:id="674461298">
      <w:bodyDiv w:val="1"/>
      <w:marLeft w:val="0"/>
      <w:marRight w:val="0"/>
      <w:marTop w:val="0"/>
      <w:marBottom w:val="0"/>
      <w:divBdr>
        <w:top w:val="none" w:sz="0" w:space="0" w:color="auto"/>
        <w:left w:val="none" w:sz="0" w:space="0" w:color="auto"/>
        <w:bottom w:val="none" w:sz="0" w:space="0" w:color="auto"/>
        <w:right w:val="none" w:sz="0" w:space="0" w:color="auto"/>
      </w:divBdr>
    </w:div>
    <w:div w:id="749733398">
      <w:bodyDiv w:val="1"/>
      <w:marLeft w:val="0"/>
      <w:marRight w:val="0"/>
      <w:marTop w:val="0"/>
      <w:marBottom w:val="0"/>
      <w:divBdr>
        <w:top w:val="none" w:sz="0" w:space="0" w:color="auto"/>
        <w:left w:val="none" w:sz="0" w:space="0" w:color="auto"/>
        <w:bottom w:val="none" w:sz="0" w:space="0" w:color="auto"/>
        <w:right w:val="none" w:sz="0" w:space="0" w:color="auto"/>
      </w:divBdr>
    </w:div>
    <w:div w:id="787162778">
      <w:bodyDiv w:val="1"/>
      <w:marLeft w:val="0"/>
      <w:marRight w:val="0"/>
      <w:marTop w:val="0"/>
      <w:marBottom w:val="0"/>
      <w:divBdr>
        <w:top w:val="none" w:sz="0" w:space="0" w:color="auto"/>
        <w:left w:val="none" w:sz="0" w:space="0" w:color="auto"/>
        <w:bottom w:val="none" w:sz="0" w:space="0" w:color="auto"/>
        <w:right w:val="none" w:sz="0" w:space="0" w:color="auto"/>
      </w:divBdr>
    </w:div>
    <w:div w:id="791048028">
      <w:bodyDiv w:val="1"/>
      <w:marLeft w:val="0"/>
      <w:marRight w:val="0"/>
      <w:marTop w:val="0"/>
      <w:marBottom w:val="0"/>
      <w:divBdr>
        <w:top w:val="none" w:sz="0" w:space="0" w:color="auto"/>
        <w:left w:val="none" w:sz="0" w:space="0" w:color="auto"/>
        <w:bottom w:val="none" w:sz="0" w:space="0" w:color="auto"/>
        <w:right w:val="none" w:sz="0" w:space="0" w:color="auto"/>
      </w:divBdr>
    </w:div>
    <w:div w:id="840051032">
      <w:bodyDiv w:val="1"/>
      <w:marLeft w:val="0"/>
      <w:marRight w:val="0"/>
      <w:marTop w:val="0"/>
      <w:marBottom w:val="0"/>
      <w:divBdr>
        <w:top w:val="none" w:sz="0" w:space="0" w:color="auto"/>
        <w:left w:val="none" w:sz="0" w:space="0" w:color="auto"/>
        <w:bottom w:val="none" w:sz="0" w:space="0" w:color="auto"/>
        <w:right w:val="none" w:sz="0" w:space="0" w:color="auto"/>
      </w:divBdr>
    </w:div>
    <w:div w:id="951740611">
      <w:bodyDiv w:val="1"/>
      <w:marLeft w:val="0"/>
      <w:marRight w:val="0"/>
      <w:marTop w:val="0"/>
      <w:marBottom w:val="0"/>
      <w:divBdr>
        <w:top w:val="none" w:sz="0" w:space="0" w:color="auto"/>
        <w:left w:val="none" w:sz="0" w:space="0" w:color="auto"/>
        <w:bottom w:val="none" w:sz="0" w:space="0" w:color="auto"/>
        <w:right w:val="none" w:sz="0" w:space="0" w:color="auto"/>
      </w:divBdr>
    </w:div>
    <w:div w:id="1128469245">
      <w:bodyDiv w:val="1"/>
      <w:marLeft w:val="0"/>
      <w:marRight w:val="0"/>
      <w:marTop w:val="0"/>
      <w:marBottom w:val="0"/>
      <w:divBdr>
        <w:top w:val="none" w:sz="0" w:space="0" w:color="auto"/>
        <w:left w:val="none" w:sz="0" w:space="0" w:color="auto"/>
        <w:bottom w:val="none" w:sz="0" w:space="0" w:color="auto"/>
        <w:right w:val="none" w:sz="0" w:space="0" w:color="auto"/>
      </w:divBdr>
    </w:div>
    <w:div w:id="1774939554">
      <w:bodyDiv w:val="1"/>
      <w:marLeft w:val="0"/>
      <w:marRight w:val="0"/>
      <w:marTop w:val="0"/>
      <w:marBottom w:val="0"/>
      <w:divBdr>
        <w:top w:val="none" w:sz="0" w:space="0" w:color="auto"/>
        <w:left w:val="none" w:sz="0" w:space="0" w:color="auto"/>
        <w:bottom w:val="none" w:sz="0" w:space="0" w:color="auto"/>
        <w:right w:val="none" w:sz="0" w:space="0" w:color="auto"/>
      </w:divBdr>
    </w:div>
    <w:div w:id="19769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merique.gouv.t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gouv.t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emploi.atd@digital.gouv.tg" TargetMode="External"/><Relationship Id="rId4" Type="http://schemas.openxmlformats.org/officeDocument/2006/relationships/webSettings" Target="webSettings.xml"/><Relationship Id="rId9" Type="http://schemas.openxmlformats.org/officeDocument/2006/relationships/hyperlink" Target="mailto:emploi.atd@digital.gouv.t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3049</Words>
  <Characters>16775</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TSOGBE</dc:creator>
  <cp:lastModifiedBy>Owodjayé Baloo</cp:lastModifiedBy>
  <cp:revision>176</cp:revision>
  <dcterms:created xsi:type="dcterms:W3CDTF">2024-07-10T08:24:00Z</dcterms:created>
  <dcterms:modified xsi:type="dcterms:W3CDTF">2024-08-12T17:28:00Z</dcterms:modified>
</cp:coreProperties>
</file>